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FC5AD7" w14:textId="1BC027E8" w:rsidR="00BE68C8" w:rsidRPr="00BE68C8" w:rsidRDefault="00BE68C8" w:rsidP="6B403F36">
      <w:pPr>
        <w:rPr>
          <w:b/>
          <w:bCs/>
          <w:lang w:val="cy-GB"/>
        </w:rPr>
      </w:pPr>
      <w:r w:rsidRPr="00BE68C8">
        <w:rPr>
          <w:b/>
          <w:bCs/>
          <w:lang w:val="cy-GB"/>
        </w:rPr>
        <w:t>Datganiad ar y Cyd ar Gyfranogiad Dinasyddion</w:t>
      </w:r>
    </w:p>
    <w:p w14:paraId="3C37D3B6" w14:textId="71E62A94" w:rsidR="1197E2EB" w:rsidRPr="00BE68C8" w:rsidRDefault="1197E2EB" w:rsidP="6B403F36">
      <w:pPr>
        <w:rPr>
          <w:lang w:val="cy-GB"/>
        </w:rPr>
      </w:pPr>
      <w:r w:rsidRPr="00BE68C8">
        <w:rPr>
          <w:lang w:val="cy-GB"/>
        </w:rPr>
        <w:t xml:space="preserve"> </w:t>
      </w:r>
    </w:p>
    <w:p w14:paraId="794C9D6F" w14:textId="337409FC" w:rsidR="1197E2EB" w:rsidRPr="00BE68C8" w:rsidRDefault="00BE68C8" w:rsidP="6B403F36">
      <w:pPr>
        <w:rPr>
          <w:lang w:val="cy-GB"/>
        </w:rPr>
      </w:pPr>
      <w:r w:rsidRPr="13F74577">
        <w:rPr>
          <w:b/>
          <w:bCs/>
          <w:lang w:val="cy-GB"/>
        </w:rPr>
        <w:t>Ein gweledigaeth</w:t>
      </w:r>
    </w:p>
    <w:p w14:paraId="3ACD2F0F" w14:textId="260E70B1" w:rsidR="13F74577" w:rsidRDefault="13F74577" w:rsidP="13F74577">
      <w:pPr>
        <w:rPr>
          <w:b/>
          <w:bCs/>
          <w:lang w:val="cy-GB"/>
        </w:rPr>
      </w:pPr>
    </w:p>
    <w:p w14:paraId="6FF2B308" w14:textId="3703F816" w:rsidR="000561B0" w:rsidRDefault="000561B0" w:rsidP="6B403F36">
      <w:pPr>
        <w:rPr>
          <w:lang w:val="cy-GB"/>
        </w:rPr>
      </w:pPr>
      <w:r w:rsidRPr="13F74577">
        <w:rPr>
          <w:lang w:val="cy-GB"/>
        </w:rPr>
        <w:t xml:space="preserve">Erbyn 2030, rydym am i gyfranogiad dinasyddion fod yn norm yng Nghymru. Bydd pobl </w:t>
      </w:r>
      <w:r w:rsidR="41108331" w:rsidRPr="13F74577">
        <w:rPr>
          <w:lang w:val="cy-GB"/>
        </w:rPr>
        <w:t xml:space="preserve">o bob oedran </w:t>
      </w:r>
      <w:r w:rsidRPr="13F74577">
        <w:rPr>
          <w:lang w:val="cy-GB"/>
        </w:rPr>
        <w:t>yn llunio'r dyfodol gyda'i gilydd, gyda dylanwad gwirioneddol y tu hwnt i un bleidlais. Byddant yn cymryd rhan mewn gwneud a gweithredu penderfyniadau, nid dim ond rhoi adborth</w:t>
      </w:r>
      <w:r w:rsidR="00871BCB" w:rsidRPr="13F74577">
        <w:rPr>
          <w:lang w:val="cy-GB"/>
        </w:rPr>
        <w:t xml:space="preserve">, </w:t>
      </w:r>
      <w:r w:rsidRPr="13F74577">
        <w:rPr>
          <w:lang w:val="cy-GB"/>
        </w:rPr>
        <w:t>gan weithio ar y cyd o syniad i bolisi i gyflawni. Bydd hyn yn tynnu ar gryfder cysylltiadau ar draws cenedlaethau, profiadau byw, a'r lleoedd yr ydym yn eu galw'n gartref. Bydd pobl yn teimlo'n fwy abl i ddwyn sefydliadau i gyfrif, gyda diwylliant cryfach o ddadlau: anghytundeb iach yn ein Senedd, sefydliadau, ac o amgylch byrddau cegin ynghylch sut rydym yn creu'r dyfodol a rennir yr ydym ei eisiau.</w:t>
      </w:r>
    </w:p>
    <w:p w14:paraId="2AA0E002" w14:textId="77777777" w:rsidR="000561B0" w:rsidRDefault="000561B0" w:rsidP="6B403F36">
      <w:pPr>
        <w:rPr>
          <w:lang w:val="cy-GB"/>
        </w:rPr>
      </w:pPr>
    </w:p>
    <w:p w14:paraId="095921E8" w14:textId="22CB01C9" w:rsidR="1197E2EB" w:rsidRPr="00BE68C8" w:rsidRDefault="00871BCB" w:rsidP="6B403F36">
      <w:pPr>
        <w:rPr>
          <w:lang w:val="cy-GB"/>
        </w:rPr>
      </w:pPr>
      <w:r w:rsidRPr="13F74577">
        <w:rPr>
          <w:b/>
          <w:bCs/>
          <w:lang w:val="cy-GB"/>
        </w:rPr>
        <w:t>Y cyfle</w:t>
      </w:r>
    </w:p>
    <w:p w14:paraId="5A3F71F6" w14:textId="7A374C99" w:rsidR="13F74577" w:rsidRDefault="13F74577" w:rsidP="13F74577">
      <w:pPr>
        <w:rPr>
          <w:b/>
          <w:bCs/>
          <w:lang w:val="cy-GB"/>
        </w:rPr>
      </w:pPr>
    </w:p>
    <w:p w14:paraId="5A39AB31" w14:textId="297C0CF4" w:rsidR="00E65156" w:rsidRPr="00E65156" w:rsidRDefault="00E65156" w:rsidP="00E65156">
      <w:pPr>
        <w:rPr>
          <w:lang w:val="cy-GB"/>
        </w:rPr>
      </w:pPr>
      <w:r w:rsidRPr="7A625E32">
        <w:rPr>
          <w:lang w:val="cy-GB"/>
        </w:rPr>
        <w:t>Yn fyd-eang bu twf mewn cynnwys dinasyddion, mae ymchwilwyr yn galw hyn yn fath o “Zeitgeist Cyfranogol”—ymwybyddiaeth gynyddol bod angen i ni gynnwys pobl wrth lunio gwasanaethau cyhoeddus</w:t>
      </w:r>
      <w:r w:rsidR="6CC4691B" w:rsidRPr="7A625E32">
        <w:rPr>
          <w:lang w:val="cy-GB"/>
        </w:rPr>
        <w:t>, yn enwedig os ydym am wrthdroi'r duedd o ostyngiad yn ymddiriedaeth y cyhoedd mewn sefydliadau</w:t>
      </w:r>
      <w:r w:rsidRPr="7A625E32">
        <w:rPr>
          <w:lang w:val="cy-GB"/>
        </w:rPr>
        <w:t xml:space="preserve">. </w:t>
      </w:r>
      <w:hyperlink r:id="rId11" w:anchor="_ftn1">
        <w:r w:rsidRPr="7A625E32">
          <w:rPr>
            <w:rStyle w:val="Hyperlink"/>
            <w:vertAlign w:val="superscript"/>
            <w:lang w:val="cy-GB"/>
          </w:rPr>
          <w:t>[1]</w:t>
        </w:r>
      </w:hyperlink>
      <w:r w:rsidRPr="7A625E32">
        <w:rPr>
          <w:lang w:val="cy-GB"/>
        </w:rPr>
        <w:t xml:space="preserve"> Yng Nghymru mae gennym fframwaith deddfwriaethol a pholisi i gefnogi cynnwys. Mae gan wasanaethau cyhoeddus yng Nghymru ymrwymiadau cynnwys dinasyddion drwy:</w:t>
      </w:r>
    </w:p>
    <w:p w14:paraId="5B3AAA48" w14:textId="67C108EF" w:rsidR="5E448D9E" w:rsidRDefault="5E448D9E" w:rsidP="7A625E32">
      <w:pPr>
        <w:ind w:left="720"/>
        <w:rPr>
          <w:lang w:val="cy-GB"/>
        </w:rPr>
      </w:pPr>
      <w:r w:rsidRPr="7A625E32">
        <w:rPr>
          <w:lang w:val="cy-GB"/>
        </w:rPr>
        <w:t>● Mesur Plant a Theuluoedd (Cymru) 2010</w:t>
      </w:r>
    </w:p>
    <w:p w14:paraId="3A59C9B7" w14:textId="198B019C" w:rsidR="00E65156" w:rsidRDefault="00E65156" w:rsidP="7A625E32">
      <w:pPr>
        <w:ind w:left="720"/>
        <w:rPr>
          <w:lang w:val="cy-GB"/>
        </w:rPr>
      </w:pPr>
      <w:r w:rsidRPr="7A625E32">
        <w:rPr>
          <w:lang w:val="cy-GB"/>
        </w:rPr>
        <w:t>● D</w:t>
      </w:r>
      <w:r w:rsidR="003F2E4A" w:rsidRPr="7A625E32">
        <w:rPr>
          <w:lang w:val="cy-GB"/>
        </w:rPr>
        <w:t>d</w:t>
      </w:r>
      <w:r w:rsidRPr="7A625E32">
        <w:rPr>
          <w:lang w:val="cy-GB"/>
        </w:rPr>
        <w:t>eddf Gwasanaethau Cymdeithasol a Llesiant (Cymru) 2014</w:t>
      </w:r>
    </w:p>
    <w:p w14:paraId="7474C523" w14:textId="77777777" w:rsidR="00E65156" w:rsidRPr="00E65156" w:rsidRDefault="00E65156" w:rsidP="00E65156">
      <w:pPr>
        <w:ind w:left="720"/>
        <w:rPr>
          <w:lang w:val="cy-GB"/>
        </w:rPr>
      </w:pPr>
      <w:r w:rsidRPr="00E65156">
        <w:rPr>
          <w:lang w:val="cy-GB"/>
        </w:rPr>
        <w:t>● Deddf Llesiant Cenedlaethau’r Dyfodol (Cymru) 2015</w:t>
      </w:r>
    </w:p>
    <w:p w14:paraId="3EBBD11E" w14:textId="77777777" w:rsidR="00E65156" w:rsidRPr="00E65156" w:rsidRDefault="00E65156" w:rsidP="00E65156">
      <w:pPr>
        <w:ind w:left="720"/>
        <w:rPr>
          <w:lang w:val="cy-GB"/>
        </w:rPr>
      </w:pPr>
      <w:r w:rsidRPr="00E65156">
        <w:rPr>
          <w:lang w:val="cy-GB"/>
        </w:rPr>
        <w:t>● Deddf Llywodraeth Leol ac Etholiadau (Cymru) 2021</w:t>
      </w:r>
    </w:p>
    <w:p w14:paraId="46523A0C" w14:textId="77777777" w:rsidR="00E65156" w:rsidRPr="00E65156" w:rsidRDefault="00E65156" w:rsidP="00E65156">
      <w:pPr>
        <w:ind w:left="720"/>
        <w:rPr>
          <w:lang w:val="cy-GB"/>
        </w:rPr>
      </w:pPr>
      <w:r w:rsidRPr="00E65156">
        <w:rPr>
          <w:lang w:val="cy-GB"/>
        </w:rPr>
        <w:t>● Ymrwymiad Confensiwn y Cenhedloedd Unedig ar Hawliau’r Plentyn</w:t>
      </w:r>
    </w:p>
    <w:p w14:paraId="522B544C" w14:textId="77777777" w:rsidR="00E65156" w:rsidRDefault="00E65156" w:rsidP="00E65156">
      <w:pPr>
        <w:ind w:left="720"/>
        <w:rPr>
          <w:lang w:val="cy-GB"/>
        </w:rPr>
      </w:pPr>
      <w:r w:rsidRPr="13F74577">
        <w:rPr>
          <w:lang w:val="cy-GB"/>
        </w:rPr>
        <w:t>● Egwyddorion Cenedlaethol ar gyfer Ymgysylltu â’r Cyhoedd yng Nghymru</w:t>
      </w:r>
    </w:p>
    <w:p w14:paraId="3C37D468" w14:textId="10B37864" w:rsidR="13F74577" w:rsidRDefault="13F74577" w:rsidP="13F74577">
      <w:pPr>
        <w:rPr>
          <w:b/>
          <w:bCs/>
          <w:lang w:val="cy-GB"/>
        </w:rPr>
      </w:pPr>
    </w:p>
    <w:p w14:paraId="4E5560F6" w14:textId="2F0AB92B" w:rsidR="003F2E4A" w:rsidRDefault="003F2E4A" w:rsidP="13F74577">
      <w:pPr>
        <w:rPr>
          <w:b/>
          <w:bCs/>
          <w:lang w:val="cy-GB"/>
        </w:rPr>
      </w:pPr>
      <w:r w:rsidRPr="13F74577">
        <w:rPr>
          <w:b/>
          <w:bCs/>
          <w:lang w:val="cy-GB"/>
        </w:rPr>
        <w:t>Ble rydyn ni</w:t>
      </w:r>
    </w:p>
    <w:p w14:paraId="3091A203" w14:textId="1E41C82C" w:rsidR="13F74577" w:rsidRDefault="13F74577" w:rsidP="13F74577">
      <w:pPr>
        <w:rPr>
          <w:b/>
          <w:bCs/>
          <w:lang w:val="cy-GB"/>
        </w:rPr>
      </w:pPr>
    </w:p>
    <w:p w14:paraId="63D04C79" w14:textId="1882CCE4" w:rsidR="003F2E4A" w:rsidRDefault="003F2E4A" w:rsidP="13F74577">
      <w:pPr>
        <w:rPr>
          <w:lang w:val="cy-GB"/>
        </w:rPr>
      </w:pPr>
      <w:r w:rsidRPr="13F74577">
        <w:rPr>
          <w:lang w:val="cy-GB"/>
        </w:rPr>
        <w:t>Mae cyhoeddiadau diweddar</w:t>
      </w:r>
      <w:hyperlink r:id="rId12" w:anchor="_ftn2">
        <w:r w:rsidRPr="13F74577">
          <w:rPr>
            <w:rStyle w:val="Hyperlink"/>
            <w:vertAlign w:val="superscript"/>
            <w:lang w:val="cy-GB"/>
          </w:rPr>
          <w:t>[2]</w:t>
        </w:r>
      </w:hyperlink>
      <w:r w:rsidRPr="13F74577">
        <w:rPr>
          <w:lang w:val="cy-GB"/>
        </w:rPr>
        <w:t xml:space="preserve"> wedi edrych ar yr ymrwymiadau hyn ar waith yng Nghymru. Maent wedi tynnu sylw at adegau o arfer da ar raddfa Cymru gyfan, fel y sgwrs Cymru a Garem ac wedi mapio rhai o'r arferion da sy'n digwydd mewn cyfranogiad seiliedig ar leoedd fel y Platfform Mapio Cyhoeddus</w:t>
      </w:r>
      <w:r w:rsidR="29EBA549" w:rsidRPr="13F74577">
        <w:rPr>
          <w:lang w:val="cy-GB"/>
        </w:rPr>
        <w:t xml:space="preserve"> a’r Talking Shop</w:t>
      </w:r>
      <w:r w:rsidRPr="13F74577">
        <w:rPr>
          <w:lang w:val="cy-GB"/>
        </w:rPr>
        <w:t>.</w:t>
      </w:r>
      <w:hyperlink r:id="rId13" w:anchor="_ftn3">
        <w:r w:rsidRPr="13F74577">
          <w:rPr>
            <w:rStyle w:val="Hyperlink"/>
            <w:vertAlign w:val="superscript"/>
            <w:lang w:val="cy-GB"/>
          </w:rPr>
          <w:t>[3]</w:t>
        </w:r>
      </w:hyperlink>
      <w:r w:rsidRPr="13F74577">
        <w:rPr>
          <w:lang w:val="cy-GB"/>
        </w:rPr>
        <w:t xml:space="preserve"> Mae Prosiect Dewi</w:t>
      </w:r>
      <w:hyperlink r:id="rId14" w:anchor="_ftn4">
        <w:r w:rsidRPr="13F74577">
          <w:rPr>
            <w:rStyle w:val="Hyperlink"/>
            <w:vertAlign w:val="superscript"/>
            <w:lang w:val="cy-GB"/>
          </w:rPr>
          <w:t>[4]</w:t>
        </w:r>
      </w:hyperlink>
      <w:r w:rsidRPr="13F74577">
        <w:rPr>
          <w:lang w:val="cy-GB"/>
        </w:rPr>
        <w:t xml:space="preserve"> wedi bod yn gweithio gyda Byrddau Gwasanaethau Cyhoeddus i greu'r amodau ar gyfer cyfranogiad ystyrlon. Fodd bynnag, mae'r cyhoeddiadau a'r prosiectau i gyd wedi nodi'r heriau parhaus o droi'r ymrwymiadau a'r arferion ad hoc hyn yn ddull cenedlaethol clir.</w:t>
      </w:r>
    </w:p>
    <w:p w14:paraId="2AFB21B1" w14:textId="42CF4F89" w:rsidR="00446D45" w:rsidRDefault="1197E2EB" w:rsidP="003F2E4A">
      <w:pPr>
        <w:rPr>
          <w:b/>
          <w:bCs/>
          <w:lang w:val="cy-GB"/>
        </w:rPr>
      </w:pPr>
      <w:r>
        <w:br/>
      </w:r>
      <w:r w:rsidRPr="13F74577">
        <w:rPr>
          <w:lang w:val="cy-GB"/>
        </w:rPr>
        <w:t xml:space="preserve"> </w:t>
      </w:r>
      <w:r>
        <w:br/>
      </w:r>
      <w:r>
        <w:br/>
      </w:r>
      <w:r w:rsidR="00446D45" w:rsidRPr="13F74577">
        <w:rPr>
          <w:b/>
          <w:bCs/>
          <w:i/>
          <w:iCs/>
          <w:lang w:val="cy-GB"/>
        </w:rPr>
        <w:t>Mae'r gweithredu'n methu â chyflawni'r dyheadau ar gyfer cyfranogiad yng Nghymru.</w:t>
      </w:r>
      <w:r>
        <w:br/>
      </w:r>
      <w:r>
        <w:br/>
      </w:r>
      <w:r>
        <w:br/>
      </w:r>
      <w:r w:rsidR="00446D45" w:rsidRPr="13F74577">
        <w:rPr>
          <w:b/>
          <w:bCs/>
          <w:lang w:val="cy-GB"/>
        </w:rPr>
        <w:t>Yr her</w:t>
      </w:r>
    </w:p>
    <w:p w14:paraId="77A39917" w14:textId="77777777" w:rsidR="00446D45" w:rsidRPr="00446D45" w:rsidRDefault="1197E2EB" w:rsidP="00446D45">
      <w:pPr>
        <w:rPr>
          <w:lang w:val="cy-GB"/>
        </w:rPr>
      </w:pPr>
      <w:r w:rsidRPr="003F2E4A">
        <w:rPr>
          <w:lang w:val="cy-GB"/>
        </w:rPr>
        <w:br/>
      </w:r>
      <w:r w:rsidR="00446D45" w:rsidRPr="00446D45">
        <w:rPr>
          <w:lang w:val="cy-GB"/>
        </w:rPr>
        <w:t>Er bod ein sylfaen ddeddfwriaethol yn gryf a'n bod wedi cael adegau o arfer cyfranogol gwych ar lefelau lleol a chenedlaethol, mae'r ymchwil wedi dangos ein bod yn wynebu pedwar her sylfaenol:</w:t>
      </w:r>
    </w:p>
    <w:p w14:paraId="5A350DB3" w14:textId="77777777" w:rsidR="00446D45" w:rsidRPr="00446D45" w:rsidRDefault="00446D45" w:rsidP="00446D45">
      <w:pPr>
        <w:rPr>
          <w:lang w:val="cy-GB"/>
        </w:rPr>
      </w:pPr>
    </w:p>
    <w:p w14:paraId="405B8017" w14:textId="77777777" w:rsidR="00446D45" w:rsidRPr="00446D45" w:rsidRDefault="00446D45" w:rsidP="00446D45">
      <w:pPr>
        <w:ind w:left="720"/>
        <w:rPr>
          <w:lang w:val="cy-GB"/>
        </w:rPr>
      </w:pPr>
      <w:r w:rsidRPr="00446D45">
        <w:rPr>
          <w:lang w:val="cy-GB"/>
        </w:rPr>
        <w:t>● Mae diffyg dull hirdymor yn golygu bod gennym fentrau untro, sy'n rhwystro cynnal perthnasoedd dibynadwy â chymunedau ac yn ei chael hi'n anodd creu newid parhaol.</w:t>
      </w:r>
    </w:p>
    <w:p w14:paraId="114DDA0F" w14:textId="77777777" w:rsidR="00446D45" w:rsidRPr="00446D45" w:rsidRDefault="00446D45" w:rsidP="00446D45">
      <w:pPr>
        <w:ind w:left="720"/>
        <w:rPr>
          <w:lang w:val="cy-GB"/>
        </w:rPr>
      </w:pPr>
      <w:r w:rsidRPr="00446D45">
        <w:rPr>
          <w:lang w:val="cy-GB"/>
        </w:rPr>
        <w:t>● Mae diffyg arweinyddiaeth a chefnogaeth yn golygu y gall cyfranogiad beryglu niweidio ymddiriedaeth y cyhoedd mewn sefydliadau ymhellach os nad yw arferion cyfranogol wedi'u cysylltu'n effeithiol â newid polisi ac effaith wirioneddol.</w:t>
      </w:r>
    </w:p>
    <w:p w14:paraId="72B333E8" w14:textId="77777777" w:rsidR="00446D45" w:rsidRPr="00446D45" w:rsidRDefault="00446D45" w:rsidP="00446D45">
      <w:pPr>
        <w:ind w:left="720"/>
        <w:rPr>
          <w:lang w:val="cy-GB"/>
        </w:rPr>
      </w:pPr>
      <w:r w:rsidRPr="00446D45">
        <w:rPr>
          <w:lang w:val="cy-GB"/>
        </w:rPr>
        <w:t>● Sgiliau a chapasiti cyfyngedig sy'n golygu nad oes yr amser, y ddealltwriaeth a'r gallu, yn enwedig yn y sector cyhoeddus, sy'n ein hatal rhag rhoi addewidion deddfwriaeth ar waith yn ein cymunedau.</w:t>
      </w:r>
    </w:p>
    <w:p w14:paraId="6937AE41" w14:textId="77777777" w:rsidR="00446D45" w:rsidRDefault="00446D45" w:rsidP="00446D45">
      <w:pPr>
        <w:ind w:left="720"/>
        <w:rPr>
          <w:lang w:val="cy-GB"/>
        </w:rPr>
      </w:pPr>
      <w:r w:rsidRPr="00446D45">
        <w:rPr>
          <w:lang w:val="cy-GB"/>
        </w:rPr>
        <w:t>● Mae diffyg cydlynu yn golygu nad ydym yn elwa o ddysgu ac yn ei rannu, gan arwain at gyfleoedd a gollwyd, dechrau o'r dechrau dro ar ôl tro a dyblygu ymdrech.</w:t>
      </w:r>
    </w:p>
    <w:p w14:paraId="2DAC02BF" w14:textId="33A166C0" w:rsidR="00571A57" w:rsidRDefault="1197E2EB" w:rsidP="00446D45">
      <w:pPr>
        <w:rPr>
          <w:b/>
          <w:bCs/>
          <w:lang w:val="cy-GB"/>
        </w:rPr>
      </w:pPr>
      <w:r w:rsidRPr="13F74577">
        <w:rPr>
          <w:lang w:val="cy-GB"/>
        </w:rPr>
        <w:t xml:space="preserve"> </w:t>
      </w:r>
      <w:r>
        <w:br/>
      </w:r>
      <w:r>
        <w:br/>
      </w:r>
      <w:r w:rsidR="00571A57" w:rsidRPr="13F74577">
        <w:rPr>
          <w:b/>
          <w:bCs/>
          <w:lang w:val="cy-GB"/>
        </w:rPr>
        <w:t xml:space="preserve">Ein pedwar </w:t>
      </w:r>
      <w:r w:rsidR="0911236D" w:rsidRPr="13F74577">
        <w:rPr>
          <w:b/>
          <w:bCs/>
          <w:lang w:val="cy-GB"/>
        </w:rPr>
        <w:t>glawad</w:t>
      </w:r>
      <w:r w:rsidR="00571A57" w:rsidRPr="13F74577">
        <w:rPr>
          <w:b/>
          <w:bCs/>
          <w:lang w:val="cy-GB"/>
        </w:rPr>
        <w:t xml:space="preserve"> gweithredu</w:t>
      </w:r>
    </w:p>
    <w:p w14:paraId="38155765" w14:textId="77777777" w:rsidR="004A5902" w:rsidRPr="004A5902" w:rsidRDefault="1197E2EB" w:rsidP="004A5902">
      <w:pPr>
        <w:rPr>
          <w:lang w:val="cy-GB"/>
        </w:rPr>
      </w:pPr>
      <w:r w:rsidRPr="00BE68C8">
        <w:rPr>
          <w:lang w:val="cy-GB"/>
        </w:rPr>
        <w:br/>
      </w:r>
      <w:r w:rsidR="004A5902" w:rsidRPr="004A5902">
        <w:rPr>
          <w:lang w:val="cy-GB"/>
        </w:rPr>
        <w:t>Drwy gydol yr adroddiadau, yr ymchwil a'r dysgu hyn, mae pedwar cam gweithredu wedi cael eu galw'n gyson:</w:t>
      </w:r>
    </w:p>
    <w:p w14:paraId="25C699C8" w14:textId="77777777" w:rsidR="004A5902" w:rsidRPr="004A5902" w:rsidRDefault="004A5902" w:rsidP="004A5902">
      <w:pPr>
        <w:rPr>
          <w:lang w:val="cy-GB"/>
        </w:rPr>
      </w:pPr>
    </w:p>
    <w:p w14:paraId="4F064A33" w14:textId="77777777" w:rsidR="004A5902" w:rsidRPr="004A5902" w:rsidRDefault="004A5902" w:rsidP="004A5902">
      <w:pPr>
        <w:ind w:left="720"/>
        <w:rPr>
          <w:b/>
          <w:bCs/>
          <w:lang w:val="cy-GB"/>
        </w:rPr>
      </w:pPr>
      <w:r w:rsidRPr="004A5902">
        <w:rPr>
          <w:b/>
          <w:bCs/>
          <w:lang w:val="cy-GB"/>
        </w:rPr>
        <w:t>1. Buddsoddiad hirdymor -</w:t>
      </w:r>
    </w:p>
    <w:p w14:paraId="3F595760" w14:textId="77777777" w:rsidR="004A5902" w:rsidRPr="004A5902" w:rsidRDefault="004A5902" w:rsidP="004A5902">
      <w:pPr>
        <w:ind w:left="720"/>
        <w:rPr>
          <w:lang w:val="cy-GB"/>
        </w:rPr>
      </w:pPr>
      <w:r w:rsidRPr="004A5902">
        <w:rPr>
          <w:lang w:val="cy-GB"/>
        </w:rPr>
        <w:t>Mae meithrin ymddiriedaeth ac ymgysylltiad yn gofyn am ymrwymiad parhaus. Rhaid inni gael cyllid ymroddedig, aml-flwyddyn ar gyfer cynnwys gwasanaethau cyhoeddus a'r sefydliadau angor yn ein cymunedau, gan alluogi'r sefydlogrwydd sydd ei angen i feithrin perthnasoedd ystyrlon a chyflawni canlyniadau.</w:t>
      </w:r>
    </w:p>
    <w:p w14:paraId="6179D756" w14:textId="77777777" w:rsidR="004A5902" w:rsidRPr="004A5902" w:rsidRDefault="004A5902" w:rsidP="004A5902">
      <w:pPr>
        <w:ind w:left="720"/>
        <w:rPr>
          <w:lang w:val="cy-GB"/>
        </w:rPr>
      </w:pPr>
    </w:p>
    <w:p w14:paraId="1A46F9CD" w14:textId="77777777" w:rsidR="004A5902" w:rsidRPr="004A5902" w:rsidRDefault="004A5902" w:rsidP="004A5902">
      <w:pPr>
        <w:ind w:left="720"/>
        <w:rPr>
          <w:b/>
          <w:bCs/>
          <w:lang w:val="cy-GB"/>
        </w:rPr>
      </w:pPr>
      <w:r w:rsidRPr="004A5902">
        <w:rPr>
          <w:b/>
          <w:bCs/>
          <w:lang w:val="cy-GB"/>
        </w:rPr>
        <w:t>2. Cydlynu o arweinyddiaeth i gyflawni</w:t>
      </w:r>
    </w:p>
    <w:p w14:paraId="2FE9F51B" w14:textId="77777777" w:rsidR="004A5902" w:rsidRPr="004A5902" w:rsidRDefault="004A5902" w:rsidP="004A5902">
      <w:pPr>
        <w:ind w:left="720"/>
        <w:rPr>
          <w:lang w:val="cy-GB"/>
        </w:rPr>
      </w:pPr>
      <w:r w:rsidRPr="004A5902">
        <w:rPr>
          <w:lang w:val="cy-GB"/>
        </w:rPr>
        <w:t>Mae angen dull cydgysylltiedig arnom sy'n cysylltu gweithredu lleol â'r weledigaeth genedlaethol. Byddai strategaeth gymunedol gref a chydlynol sy'n cysylltu â chyflenwi rheng flaen yn cryfhau cydweithio, yn ymhelaethu ar effaith ac yn helpu i sicrhau bod cynnwys yn ystyrlon, gan arwain at newid go iawn.</w:t>
      </w:r>
    </w:p>
    <w:p w14:paraId="3D6CD929" w14:textId="77777777" w:rsidR="004A5902" w:rsidRPr="004A5902" w:rsidRDefault="004A5902" w:rsidP="004A5902">
      <w:pPr>
        <w:ind w:left="720"/>
        <w:rPr>
          <w:lang w:val="cy-GB"/>
        </w:rPr>
      </w:pPr>
    </w:p>
    <w:p w14:paraId="13D3D742" w14:textId="77777777" w:rsidR="004A5902" w:rsidRPr="004A5902" w:rsidRDefault="004A5902" w:rsidP="004A5902">
      <w:pPr>
        <w:ind w:left="720"/>
        <w:rPr>
          <w:b/>
          <w:bCs/>
          <w:lang w:val="cy-GB"/>
        </w:rPr>
      </w:pPr>
      <w:r w:rsidRPr="004A5902">
        <w:rPr>
          <w:b/>
          <w:bCs/>
          <w:lang w:val="cy-GB"/>
        </w:rPr>
        <w:t>3. Meithrin sgiliau a chapasiti</w:t>
      </w:r>
    </w:p>
    <w:p w14:paraId="40F5BEE4" w14:textId="77777777" w:rsidR="004A5902" w:rsidRPr="004A5902" w:rsidRDefault="004A5902" w:rsidP="004A5902">
      <w:pPr>
        <w:ind w:left="720"/>
        <w:rPr>
          <w:lang w:val="cy-GB"/>
        </w:rPr>
      </w:pPr>
      <w:r w:rsidRPr="004A5902">
        <w:rPr>
          <w:lang w:val="cy-GB"/>
        </w:rPr>
        <w:t>Mae angen hyfforddiant a chefnogaeth gynhwysfawr arnom i'r sector cyhoeddus, cymunedau, arweinwyr a dinasyddion i roi'r offer sydd eu hangen arnynt i weithio gyda'i gilydd o fewn arferion cyfranogol.</w:t>
      </w:r>
    </w:p>
    <w:p w14:paraId="2EA90859" w14:textId="77777777" w:rsidR="004A5902" w:rsidRPr="004A5902" w:rsidRDefault="004A5902" w:rsidP="004A5902">
      <w:pPr>
        <w:ind w:left="720"/>
        <w:rPr>
          <w:lang w:val="cy-GB"/>
        </w:rPr>
      </w:pPr>
    </w:p>
    <w:p w14:paraId="25B1F7CE" w14:textId="77777777" w:rsidR="004A5902" w:rsidRPr="004A5902" w:rsidRDefault="004A5902" w:rsidP="004A5902">
      <w:pPr>
        <w:ind w:left="720"/>
        <w:rPr>
          <w:b/>
          <w:bCs/>
          <w:lang w:val="cy-GB"/>
        </w:rPr>
      </w:pPr>
      <w:r w:rsidRPr="004A5902">
        <w:rPr>
          <w:b/>
          <w:bCs/>
          <w:lang w:val="cy-GB"/>
        </w:rPr>
        <w:t>4. Meithrin diwylliant sy'n hyrwyddo cynnwys</w:t>
      </w:r>
    </w:p>
    <w:p w14:paraId="585029E6" w14:textId="77777777" w:rsidR="004A5902" w:rsidRDefault="004A5902" w:rsidP="004A5902">
      <w:pPr>
        <w:ind w:left="720"/>
        <w:rPr>
          <w:lang w:val="cy-GB"/>
        </w:rPr>
      </w:pPr>
      <w:r w:rsidRPr="004A5902">
        <w:rPr>
          <w:lang w:val="cy-GB"/>
        </w:rPr>
        <w:t>Mae angen inni newid y diwylliant o fewn sefydliadau/sefydliadau, fel bod dulliau cyfranogol yn cael eu gwerthfawrogi a bod penderfynwyr yn barod i rannu pŵer ac agor cyfleoedd i ddylanwadu. Rhaid i gynnwys dinasyddion ddod yn rhan annatod o'n dull systemig o lywodraethu a chyflawni yng Nghymru.</w:t>
      </w:r>
    </w:p>
    <w:p w14:paraId="3BCD298A" w14:textId="4BF6DB84" w:rsidR="1197E2EB" w:rsidRPr="00BE68C8" w:rsidRDefault="1197E2EB" w:rsidP="004A5902">
      <w:pPr>
        <w:rPr>
          <w:lang w:val="cy-GB"/>
        </w:rPr>
      </w:pPr>
      <w:r w:rsidRPr="00BE68C8">
        <w:rPr>
          <w:rFonts w:ascii="Quattrocento Sans" w:eastAsia="Quattrocento Sans" w:hAnsi="Quattrocento Sans" w:cs="Quattrocento Sans"/>
          <w:color w:val="262626" w:themeColor="text1" w:themeTint="D9"/>
          <w:lang w:val="cy-GB"/>
        </w:rPr>
        <w:t xml:space="preserve"> </w:t>
      </w:r>
    </w:p>
    <w:p w14:paraId="52B98CA9" w14:textId="0BB4618B" w:rsidR="00AA5ED1" w:rsidRDefault="00AA5ED1" w:rsidP="6B403F36">
      <w:pPr>
        <w:rPr>
          <w:lang w:val="cy-GB"/>
        </w:rPr>
      </w:pPr>
      <w:r w:rsidRPr="00AA5ED1">
        <w:rPr>
          <w:lang w:val="cy-GB"/>
        </w:rPr>
        <w:t>Gallwn weld o enghreifftiau o'r hyn sydd wedi gweithio'n dda, mai egni a phositifrwydd fu'r canlyniad. Mae tystiolaeth, trwy ymarfer, wedi dangos bod cymunedau eisiau ymgysylltu a bod modd meithrin perthnasoedd cadarnhaol. Mae angen i ni herio'r diwylliant osgoi risg, gan gydnabod bod "anweithgarwch yn peri mwy o risg nag arbrofi."</w:t>
      </w:r>
      <w:hyperlink r:id="rId15" w:anchor="_ftn5">
        <w:r w:rsidRPr="00BE68C8">
          <w:rPr>
            <w:rStyle w:val="Hyperlink"/>
            <w:vertAlign w:val="superscript"/>
            <w:lang w:val="cy-GB"/>
          </w:rPr>
          <w:t>[5]</w:t>
        </w:r>
      </w:hyperlink>
      <w:r w:rsidRPr="00AA5ED1">
        <w:rPr>
          <w:lang w:val="cy-GB"/>
        </w:rPr>
        <w:t xml:space="preserve"> Gyda lefelau ymddiriedaeth a boddhad y cyhoedd mewn sefydliadau cyhoeddus yn dirywio, nawr yw'r </w:t>
      </w:r>
      <w:r w:rsidRPr="00AA5ED1">
        <w:rPr>
          <w:lang w:val="cy-GB"/>
        </w:rPr>
        <w:lastRenderedPageBreak/>
        <w:t>amser i sicrhau bod yr ymrwymiadau hyn yn cael eu rhoi ar waith yn ymwneud yn ystyrlon i ailadeiladu perthnasoedd dibynadwy â'n cymunedau.</w:t>
      </w:r>
    </w:p>
    <w:p w14:paraId="06C41370" w14:textId="77777777" w:rsidR="00AA5ED1" w:rsidRDefault="00AA5ED1" w:rsidP="6B403F36">
      <w:pPr>
        <w:rPr>
          <w:lang w:val="cy-GB"/>
        </w:rPr>
      </w:pPr>
    </w:p>
    <w:p w14:paraId="6137DC0C" w14:textId="27AA6790" w:rsidR="1197E2EB" w:rsidRPr="00BE68C8" w:rsidRDefault="1197E2EB" w:rsidP="6B403F36">
      <w:pPr>
        <w:ind w:left="720"/>
        <w:rPr>
          <w:lang w:val="cy-GB"/>
        </w:rPr>
      </w:pPr>
    </w:p>
    <w:p w14:paraId="1ED23B90" w14:textId="77777777" w:rsidR="00BC3BAD" w:rsidRPr="00BC3BAD" w:rsidRDefault="00BC3BAD" w:rsidP="00BC3BAD">
      <w:pPr>
        <w:rPr>
          <w:lang w:val="cy-GB"/>
        </w:rPr>
      </w:pPr>
      <w:r w:rsidRPr="00BC3BAD">
        <w:rPr>
          <w:lang w:val="cy-GB"/>
        </w:rPr>
        <w:t>Fel mae adroddiad Archwilio Cymru yn ei ddweud:</w:t>
      </w:r>
    </w:p>
    <w:p w14:paraId="76669CF1" w14:textId="14B4E3F0" w:rsidR="1197E2EB" w:rsidRPr="00BE68C8" w:rsidRDefault="00BC3BAD" w:rsidP="00BC3BAD">
      <w:pPr>
        <w:rPr>
          <w:lang w:val="cy-GB"/>
        </w:rPr>
      </w:pPr>
      <w:r w:rsidRPr="00BC3BAD">
        <w:rPr>
          <w:i/>
          <w:iCs/>
          <w:lang w:val="cy-GB"/>
        </w:rPr>
        <w:t>Ni ddylid ystyried bod cynnwys yn rhywbeth 'braf i'w gael'. Mae deall beth mae pobl ei eisiau a'i angen yn gynhwysyn hanfodol ar gyfer cyflawni gwerth am arian. Gall helpu cyrff cyhoeddus i gael dyluniad gwasanaethau'n iawn y tro cyntaf. Gall eu helpu i ddeall beth sy'n digwydd mewn gwirionedd ac atal pethau rhag gwaethygu. Gall roi cipolwg ar ba fath o ddyfodol y mae pobl ei eisiau</w:t>
      </w:r>
      <w:r w:rsidR="1197E2EB" w:rsidRPr="00BE68C8">
        <w:rPr>
          <w:i/>
          <w:iCs/>
          <w:lang w:val="cy-GB"/>
        </w:rPr>
        <w:t>.</w:t>
      </w:r>
      <w:hyperlink r:id="rId16" w:anchor="_ftn6">
        <w:r w:rsidR="1197E2EB" w:rsidRPr="00BE68C8">
          <w:rPr>
            <w:rStyle w:val="Hyperlink"/>
            <w:b/>
            <w:bCs/>
            <w:i/>
            <w:iCs/>
            <w:vertAlign w:val="superscript"/>
            <w:lang w:val="cy-GB"/>
          </w:rPr>
          <w:t>[6]</w:t>
        </w:r>
      </w:hyperlink>
    </w:p>
    <w:p w14:paraId="09317EAC" w14:textId="429B6EAC" w:rsidR="1197E2EB" w:rsidRPr="00BE68C8" w:rsidRDefault="1197E2EB" w:rsidP="6B403F36">
      <w:pPr>
        <w:rPr>
          <w:lang w:val="cy-GB"/>
        </w:rPr>
      </w:pPr>
      <w:r w:rsidRPr="00BE68C8">
        <w:rPr>
          <w:i/>
          <w:iCs/>
          <w:lang w:val="cy-GB"/>
        </w:rPr>
        <w:t xml:space="preserve"> </w:t>
      </w:r>
    </w:p>
    <w:p w14:paraId="24594053" w14:textId="77777777" w:rsidR="00BC3BAD" w:rsidRDefault="00BC3BAD" w:rsidP="6B403F36">
      <w:pPr>
        <w:rPr>
          <w:lang w:val="cy-GB"/>
        </w:rPr>
      </w:pPr>
      <w:r w:rsidRPr="00BC3BAD">
        <w:rPr>
          <w:lang w:val="cy-GB"/>
        </w:rPr>
        <w:t>Rydym yn galw ar arweinwyr gwleidyddol, arweinwyr gwasanaethau cyhoeddus, a dinasyddion i gefnogi gweithredu cydlynol sy'n troi ein deddfwriaeth flaenllaw yn realiti byw. Gyda'n gilydd, gallwn adeiladu Cymru lle mae gan bawb, nawr, ac yng nghenedlaethau'r dyfodol, lais ystyrlon yn y penderfyniadau sy'n llunio eu bywydau a'r cymunedau y maent yn byw ynddynt.</w:t>
      </w:r>
    </w:p>
    <w:p w14:paraId="051530C0" w14:textId="514D7A4A" w:rsidR="1197E2EB" w:rsidRPr="00BE68C8" w:rsidRDefault="1197E2EB" w:rsidP="6B403F36">
      <w:pPr>
        <w:rPr>
          <w:lang w:val="cy-GB"/>
        </w:rPr>
      </w:pPr>
      <w:r w:rsidRPr="00BE68C8">
        <w:rPr>
          <w:lang w:val="cy-GB"/>
        </w:rPr>
        <w:t xml:space="preserve"> </w:t>
      </w:r>
    </w:p>
    <w:p w14:paraId="4E16059D" w14:textId="77777777" w:rsidR="00237628" w:rsidRPr="00237628" w:rsidRDefault="00237628" w:rsidP="00237628">
      <w:pPr>
        <w:rPr>
          <w:lang w:val="cy-GB"/>
        </w:rPr>
      </w:pPr>
      <w:r w:rsidRPr="00237628">
        <w:rPr>
          <w:lang w:val="cy-GB"/>
        </w:rPr>
        <w:t>Llofnodwyd gan</w:t>
      </w:r>
    </w:p>
    <w:p w14:paraId="3DE22BBB" w14:textId="77777777" w:rsidR="00237628" w:rsidRPr="00237628" w:rsidRDefault="00237628" w:rsidP="00237628">
      <w:pPr>
        <w:rPr>
          <w:lang w:val="cy-GB"/>
        </w:rPr>
      </w:pPr>
    </w:p>
    <w:p w14:paraId="28B47AA7" w14:textId="18DDD635" w:rsidR="00237628" w:rsidRPr="00237628" w:rsidRDefault="00237628" w:rsidP="7A625E32">
      <w:pPr>
        <w:rPr>
          <w:lang w:val="cy-GB"/>
        </w:rPr>
      </w:pPr>
      <w:r w:rsidRPr="7A625E32">
        <w:rPr>
          <w:rFonts w:ascii="Bradley Hand ITC" w:eastAsia="Bradley Hand ITC" w:hAnsi="Bradley Hand ITC" w:cs="Bradley Hand ITC"/>
          <w:b/>
          <w:bCs/>
          <w:sz w:val="28"/>
          <w:szCs w:val="28"/>
          <w:lang w:val="cy-GB"/>
        </w:rPr>
        <w:t>Der</w:t>
      </w:r>
      <w:r w:rsidR="3B5E635A" w:rsidRPr="7A625E32">
        <w:rPr>
          <w:rFonts w:ascii="Bradley Hand ITC" w:eastAsia="Bradley Hand ITC" w:hAnsi="Bradley Hand ITC" w:cs="Bradley Hand ITC"/>
          <w:b/>
          <w:bCs/>
          <w:sz w:val="28"/>
          <w:szCs w:val="28"/>
          <w:lang w:val="cy-GB"/>
        </w:rPr>
        <w:t>e</w:t>
      </w:r>
      <w:r w:rsidRPr="7A625E32">
        <w:rPr>
          <w:rFonts w:ascii="Bradley Hand ITC" w:eastAsia="Bradley Hand ITC" w:hAnsi="Bradley Hand ITC" w:cs="Bradley Hand ITC"/>
          <w:b/>
          <w:bCs/>
          <w:sz w:val="28"/>
          <w:szCs w:val="28"/>
          <w:lang w:val="cy-GB"/>
        </w:rPr>
        <w:t>k Walker,</w:t>
      </w:r>
      <w:r w:rsidRPr="7A625E32">
        <w:rPr>
          <w:rFonts w:ascii="Bradley Hand ITC" w:eastAsia="Bradley Hand ITC" w:hAnsi="Bradley Hand ITC" w:cs="Bradley Hand ITC"/>
          <w:b/>
          <w:bCs/>
          <w:sz w:val="24"/>
          <w:szCs w:val="24"/>
          <w:lang w:val="cy-GB"/>
        </w:rPr>
        <w:t xml:space="preserve"> </w:t>
      </w:r>
      <w:r w:rsidRPr="7A625E32">
        <w:rPr>
          <w:lang w:val="cy-GB"/>
        </w:rPr>
        <w:t>Comisiynydd Cenedlaethau'r Dyfodol</w:t>
      </w:r>
    </w:p>
    <w:p w14:paraId="1FCD7F4B" w14:textId="7A79D274" w:rsidR="00237628" w:rsidRPr="00237628" w:rsidRDefault="00237628" w:rsidP="7A625E32">
      <w:pPr>
        <w:rPr>
          <w:lang w:val="cy-GB"/>
        </w:rPr>
      </w:pPr>
    </w:p>
    <w:p w14:paraId="5B9D0F21" w14:textId="3F9635F4" w:rsidR="00237628" w:rsidRPr="00237628" w:rsidRDefault="61710334" w:rsidP="7A625E32">
      <w:pPr>
        <w:rPr>
          <w:rFonts w:ascii="Bradley Hand ITC" w:eastAsia="Bradley Hand ITC" w:hAnsi="Bradley Hand ITC" w:cs="Bradley Hand ITC"/>
          <w:b/>
          <w:bCs/>
          <w:color w:val="000000" w:themeColor="text1"/>
          <w:lang w:val="cy-GB"/>
        </w:rPr>
      </w:pPr>
      <w:r w:rsidRPr="7A625E32">
        <w:rPr>
          <w:rFonts w:ascii="Bradley Hand ITC" w:eastAsia="Bradley Hand ITC" w:hAnsi="Bradley Hand ITC" w:cs="Bradley Hand ITC"/>
          <w:b/>
          <w:bCs/>
          <w:color w:val="000000" w:themeColor="text1"/>
          <w:sz w:val="28"/>
          <w:szCs w:val="28"/>
        </w:rPr>
        <w:t xml:space="preserve">Rhian Bowen-Davies, </w:t>
      </w:r>
      <w:r w:rsidRPr="7A625E32">
        <w:rPr>
          <w:lang w:val="cy-GB"/>
        </w:rPr>
        <w:t>Comisiynydd Pobl Hŷn</w:t>
      </w:r>
    </w:p>
    <w:p w14:paraId="1CB630AC" w14:textId="6BABB78A" w:rsidR="00237628" w:rsidRPr="00237628" w:rsidRDefault="00237628" w:rsidP="7A625E32">
      <w:pPr>
        <w:rPr>
          <w:rFonts w:ascii="Bradley Hand ITC" w:eastAsia="Bradley Hand ITC" w:hAnsi="Bradley Hand ITC" w:cs="Bradley Hand ITC"/>
          <w:b/>
          <w:bCs/>
          <w:color w:val="000000" w:themeColor="text1"/>
          <w:lang w:val="cy-GB"/>
        </w:rPr>
      </w:pPr>
    </w:p>
    <w:p w14:paraId="15A24444" w14:textId="58F8945C" w:rsidR="00237628" w:rsidRPr="00237628" w:rsidRDefault="61710334" w:rsidP="7A625E32">
      <w:pPr>
        <w:rPr>
          <w:lang w:val="cy-GB"/>
        </w:rPr>
      </w:pPr>
      <w:r w:rsidRPr="7A625E32">
        <w:rPr>
          <w:rFonts w:ascii="Bradley Hand ITC" w:eastAsia="Bradley Hand ITC" w:hAnsi="Bradley Hand ITC" w:cs="Bradley Hand ITC"/>
          <w:b/>
          <w:bCs/>
          <w:color w:val="000000" w:themeColor="text1"/>
          <w:sz w:val="28"/>
          <w:szCs w:val="28"/>
        </w:rPr>
        <w:t xml:space="preserve">Rocio Cifuentes, </w:t>
      </w:r>
      <w:r w:rsidRPr="7A625E32">
        <w:rPr>
          <w:lang w:val="cy-GB"/>
        </w:rPr>
        <w:t>Comisiynydd P</w:t>
      </w:r>
      <w:r w:rsidR="7B73129F" w:rsidRPr="7A625E32">
        <w:rPr>
          <w:lang w:val="cy-GB"/>
        </w:rPr>
        <w:t>lant</w:t>
      </w:r>
    </w:p>
    <w:p w14:paraId="2ED22AB7" w14:textId="652D5C63" w:rsidR="00237628" w:rsidRPr="00237628" w:rsidRDefault="00237628" w:rsidP="7A625E32">
      <w:pPr>
        <w:rPr>
          <w:rFonts w:ascii="Bradley Hand ITC" w:eastAsia="Bradley Hand ITC" w:hAnsi="Bradley Hand ITC" w:cs="Bradley Hand ITC"/>
          <w:b/>
          <w:bCs/>
          <w:lang w:val="cy-GB"/>
        </w:rPr>
      </w:pPr>
    </w:p>
    <w:p w14:paraId="4FBD8459" w14:textId="77777777" w:rsidR="00237628" w:rsidRPr="00237628" w:rsidRDefault="00237628" w:rsidP="7A625E32">
      <w:pPr>
        <w:rPr>
          <w:lang w:val="cy-GB"/>
        </w:rPr>
      </w:pPr>
      <w:r w:rsidRPr="7A625E32">
        <w:rPr>
          <w:rFonts w:ascii="Bradley Hand ITC" w:eastAsia="Bradley Hand ITC" w:hAnsi="Bradley Hand ITC" w:cs="Bradley Hand ITC"/>
          <w:b/>
          <w:bCs/>
          <w:sz w:val="28"/>
          <w:szCs w:val="28"/>
          <w:lang w:val="cy-GB"/>
        </w:rPr>
        <w:t xml:space="preserve">Gwendolyn Sterk, </w:t>
      </w:r>
      <w:r w:rsidRPr="7A625E32">
        <w:rPr>
          <w:lang w:val="cy-GB"/>
        </w:rPr>
        <w:t>Prif Swyddog Gweithredol Rhwydwaith Cyd-gynhyrchu Cymru</w:t>
      </w:r>
    </w:p>
    <w:p w14:paraId="348B2A51" w14:textId="77777777" w:rsidR="00237628" w:rsidRPr="00237628" w:rsidRDefault="00237628" w:rsidP="7A625E32">
      <w:pPr>
        <w:rPr>
          <w:lang w:val="cy-GB"/>
        </w:rPr>
      </w:pPr>
    </w:p>
    <w:p w14:paraId="59E3330D" w14:textId="77777777" w:rsidR="00237628" w:rsidRPr="00237628" w:rsidRDefault="00237628" w:rsidP="7A625E32">
      <w:pPr>
        <w:rPr>
          <w:lang w:val="cy-GB"/>
        </w:rPr>
      </w:pPr>
      <w:r w:rsidRPr="7A625E32">
        <w:rPr>
          <w:rFonts w:ascii="Bradley Hand ITC" w:eastAsia="Bradley Hand ITC" w:hAnsi="Bradley Hand ITC" w:cs="Bradley Hand ITC"/>
          <w:b/>
          <w:bCs/>
          <w:sz w:val="28"/>
          <w:szCs w:val="28"/>
          <w:lang w:val="cy-GB"/>
        </w:rPr>
        <w:t>Joe Rossiter/Maria Drave</w:t>
      </w:r>
      <w:r w:rsidRPr="7A625E32">
        <w:rPr>
          <w:rFonts w:ascii="Bradley Hand ITC" w:eastAsia="Bradley Hand ITC" w:hAnsi="Bradley Hand ITC" w:cs="Bradley Hand ITC"/>
          <w:b/>
          <w:bCs/>
          <w:lang w:val="cy-GB"/>
        </w:rPr>
        <w:t xml:space="preserve">, </w:t>
      </w:r>
      <w:r w:rsidRPr="7A625E32">
        <w:rPr>
          <w:lang w:val="cy-GB"/>
        </w:rPr>
        <w:t>Cyd-gyfarwyddwyr IWA</w:t>
      </w:r>
    </w:p>
    <w:p w14:paraId="7C2A5A74" w14:textId="77777777" w:rsidR="00237628" w:rsidRPr="00237628" w:rsidRDefault="00237628" w:rsidP="7A625E32">
      <w:pPr>
        <w:rPr>
          <w:rFonts w:ascii="Bradley Hand ITC" w:eastAsia="Bradley Hand ITC" w:hAnsi="Bradley Hand ITC" w:cs="Bradley Hand ITC"/>
          <w:b/>
          <w:bCs/>
          <w:lang w:val="cy-GB"/>
        </w:rPr>
      </w:pPr>
    </w:p>
    <w:p w14:paraId="35A98153" w14:textId="2B4BFA95" w:rsidR="6B403F36" w:rsidRDefault="00237628" w:rsidP="7A625E32">
      <w:pPr>
        <w:rPr>
          <w:rFonts w:ascii="Bradley Hand ITC" w:eastAsia="Bradley Hand ITC" w:hAnsi="Bradley Hand ITC" w:cs="Bradley Hand ITC"/>
          <w:b/>
          <w:bCs/>
          <w:lang w:val="cy-GB"/>
        </w:rPr>
      </w:pPr>
      <w:r w:rsidRPr="7A625E32">
        <w:rPr>
          <w:rFonts w:ascii="Bradley Hand ITC" w:eastAsia="Bradley Hand ITC" w:hAnsi="Bradley Hand ITC" w:cs="Bradley Hand ITC"/>
          <w:b/>
          <w:bCs/>
          <w:sz w:val="28"/>
          <w:szCs w:val="28"/>
          <w:lang w:val="cy-GB"/>
        </w:rPr>
        <w:t>Chris Johnes</w:t>
      </w:r>
      <w:r w:rsidRPr="7A625E32">
        <w:rPr>
          <w:rFonts w:ascii="Bradley Hand ITC" w:eastAsia="Bradley Hand ITC" w:hAnsi="Bradley Hand ITC" w:cs="Bradley Hand ITC"/>
          <w:b/>
          <w:bCs/>
          <w:lang w:val="cy-GB"/>
        </w:rPr>
        <w:t>,</w:t>
      </w:r>
      <w:r w:rsidRPr="7A625E32">
        <w:rPr>
          <w:lang w:val="cy-GB"/>
        </w:rPr>
        <w:t xml:space="preserve"> Prif Swyddog Gweithredol BCT</w:t>
      </w:r>
    </w:p>
    <w:p w14:paraId="28070DF0" w14:textId="3CF56507" w:rsidR="7A625E32" w:rsidRDefault="7A625E32" w:rsidP="7A625E32">
      <w:pPr>
        <w:rPr>
          <w:rFonts w:ascii="Bradley Hand ITC" w:eastAsia="Bradley Hand ITC" w:hAnsi="Bradley Hand ITC" w:cs="Bradley Hand ITC"/>
          <w:b/>
          <w:bCs/>
          <w:lang w:val="cy-GB"/>
        </w:rPr>
      </w:pPr>
    </w:p>
    <w:p w14:paraId="4FA2E9D0" w14:textId="3A454E34" w:rsidR="2776E9CF" w:rsidRDefault="2776E9CF" w:rsidP="7A625E32">
      <w:pPr>
        <w:spacing w:after="105"/>
        <w:rPr>
          <w:sz w:val="24"/>
          <w:szCs w:val="24"/>
          <w:lang w:val="cy-GB"/>
        </w:rPr>
      </w:pPr>
      <w:r w:rsidRPr="7A625E32">
        <w:rPr>
          <w:rFonts w:ascii="Bradley Hand ITC" w:eastAsia="Bradley Hand ITC" w:hAnsi="Bradley Hand ITC" w:cs="Bradley Hand ITC"/>
          <w:b/>
          <w:bCs/>
          <w:sz w:val="28"/>
          <w:szCs w:val="28"/>
          <w:lang w:val="cy-GB"/>
        </w:rPr>
        <w:t xml:space="preserve">Dr. Anwen Elias, </w:t>
      </w:r>
      <w:r w:rsidRPr="7A625E32">
        <w:rPr>
          <w:lang w:val="cy-GB"/>
        </w:rPr>
        <w:t>Darllenydd mewn Gwleidyddiaeth, Adran Gwleidyddiaeth Ryngwladol, Prifysgol Aberystwyth</w:t>
      </w:r>
    </w:p>
    <w:p w14:paraId="567B7AB0" w14:textId="1FF5EC8D" w:rsidR="7A625E32" w:rsidRDefault="7A625E32" w:rsidP="7A625E32">
      <w:pPr>
        <w:rPr>
          <w:lang w:val="cy-GB"/>
        </w:rPr>
      </w:pPr>
    </w:p>
    <w:p w14:paraId="76410A4D" w14:textId="77777777" w:rsidR="00237628" w:rsidRPr="00BE68C8" w:rsidRDefault="00237628" w:rsidP="00237628">
      <w:pPr>
        <w:rPr>
          <w:lang w:val="cy-GB"/>
        </w:rPr>
      </w:pPr>
    </w:p>
    <w:p w14:paraId="3F630EF7" w14:textId="7379CD6A" w:rsidR="6B403F36" w:rsidRPr="00BE68C8" w:rsidRDefault="6B403F36" w:rsidP="6B403F36">
      <w:pPr>
        <w:rPr>
          <w:lang w:val="cy-GB"/>
        </w:rPr>
      </w:pPr>
    </w:p>
    <w:p w14:paraId="031F4E1E" w14:textId="7E05F3C8" w:rsidR="1197E2EB" w:rsidRPr="00BE68C8" w:rsidRDefault="1197E2EB" w:rsidP="6B403F36">
      <w:pPr>
        <w:rPr>
          <w:lang w:val="cy-GB"/>
        </w:rPr>
      </w:pPr>
      <w:hyperlink r:id="rId17" w:anchor="_ftnref1">
        <w:r w:rsidRPr="00BE68C8">
          <w:rPr>
            <w:rStyle w:val="Hyperlink"/>
            <w:vertAlign w:val="superscript"/>
            <w:lang w:val="cy-GB"/>
          </w:rPr>
          <w:t>[1]</w:t>
        </w:r>
      </w:hyperlink>
      <w:r w:rsidRPr="00BE68C8">
        <w:rPr>
          <w:sz w:val="20"/>
          <w:szCs w:val="20"/>
          <w:lang w:val="cy-GB"/>
        </w:rPr>
        <w:t xml:space="preserve"> </w:t>
      </w:r>
      <w:hyperlink r:id="rId18">
        <w:r w:rsidRPr="00BE68C8">
          <w:rPr>
            <w:rStyle w:val="Hyperlink"/>
            <w:color w:val="1155CC"/>
            <w:sz w:val="20"/>
            <w:szCs w:val="20"/>
            <w:lang w:val="cy-GB"/>
          </w:rPr>
          <w:t>https://pmc.ncbi.nlm.nih.gov/articles/PMC10988938/</w:t>
        </w:r>
      </w:hyperlink>
      <w:r w:rsidRPr="00BE68C8">
        <w:rPr>
          <w:sz w:val="20"/>
          <w:szCs w:val="20"/>
          <w:lang w:val="cy-GB"/>
        </w:rPr>
        <w:t xml:space="preserve">  &amp; </w:t>
      </w:r>
      <w:hyperlink r:id="rId19">
        <w:r w:rsidRPr="00BE68C8">
          <w:rPr>
            <w:rStyle w:val="Hyperlink"/>
            <w:color w:val="1155CC"/>
            <w:sz w:val="20"/>
            <w:szCs w:val="20"/>
            <w:lang w:val="cy-GB"/>
          </w:rPr>
          <w:t>https://mh.bmj.com/content/45/3/247</w:t>
        </w:r>
      </w:hyperlink>
      <w:r w:rsidRPr="00BE68C8">
        <w:rPr>
          <w:sz w:val="20"/>
          <w:szCs w:val="20"/>
          <w:lang w:val="cy-GB"/>
        </w:rPr>
        <w:t xml:space="preserve"> </w:t>
      </w:r>
    </w:p>
    <w:p w14:paraId="47A3DA38" w14:textId="5DF48635" w:rsidR="1197E2EB" w:rsidRPr="00BE68C8" w:rsidRDefault="1197E2EB" w:rsidP="6B403F36">
      <w:pPr>
        <w:rPr>
          <w:lang w:val="cy-GB"/>
        </w:rPr>
      </w:pPr>
      <w:hyperlink r:id="rId20" w:anchor="_ftnref2">
        <w:r w:rsidRPr="00BE68C8">
          <w:rPr>
            <w:rStyle w:val="Hyperlink"/>
            <w:vertAlign w:val="superscript"/>
            <w:lang w:val="cy-GB"/>
          </w:rPr>
          <w:t>[2]</w:t>
        </w:r>
      </w:hyperlink>
      <w:r w:rsidRPr="00BE68C8">
        <w:rPr>
          <w:sz w:val="20"/>
          <w:szCs w:val="20"/>
          <w:lang w:val="cy-GB"/>
        </w:rPr>
        <w:t xml:space="preserve"> </w:t>
      </w:r>
      <w:r w:rsidR="00237628">
        <w:rPr>
          <w:sz w:val="20"/>
          <w:szCs w:val="20"/>
          <w:lang w:val="cy-GB"/>
        </w:rPr>
        <w:t>Llywodraeth Cymru</w:t>
      </w:r>
      <w:r w:rsidRPr="00BE68C8">
        <w:rPr>
          <w:sz w:val="20"/>
          <w:szCs w:val="20"/>
          <w:lang w:val="cy-GB"/>
        </w:rPr>
        <w:t xml:space="preserve">, 2025, </w:t>
      </w:r>
      <w:hyperlink r:id="rId21">
        <w:r w:rsidRPr="00BE68C8">
          <w:rPr>
            <w:rStyle w:val="Hyperlink"/>
            <w:color w:val="1155CC"/>
            <w:sz w:val="20"/>
            <w:szCs w:val="20"/>
            <w:lang w:val="cy-GB"/>
          </w:rPr>
          <w:t>Deliberative engagement review: A rapid review on the potential for further deliberative engagement in policy development around Net Zero and climate change adaptation in Wales</w:t>
        </w:r>
      </w:hyperlink>
    </w:p>
    <w:p w14:paraId="079BB118" w14:textId="31A1E6FB" w:rsidR="1197E2EB" w:rsidRPr="00BE68C8" w:rsidRDefault="00237628" w:rsidP="6B403F36">
      <w:pPr>
        <w:rPr>
          <w:lang w:val="cy-GB"/>
        </w:rPr>
      </w:pPr>
      <w:r w:rsidRPr="00237628">
        <w:rPr>
          <w:sz w:val="20"/>
          <w:szCs w:val="20"/>
          <w:lang w:val="cy-GB"/>
        </w:rPr>
        <w:t>IWA a Phrifysgol Aberystwyth</w:t>
      </w:r>
      <w:r w:rsidR="1197E2EB" w:rsidRPr="00BE68C8">
        <w:rPr>
          <w:sz w:val="20"/>
          <w:szCs w:val="20"/>
          <w:lang w:val="cy-GB"/>
        </w:rPr>
        <w:t xml:space="preserve">, 2025, </w:t>
      </w:r>
      <w:hyperlink r:id="rId22">
        <w:r w:rsidR="1197E2EB" w:rsidRPr="00BE68C8">
          <w:rPr>
            <w:rStyle w:val="Hyperlink"/>
            <w:color w:val="1155CC"/>
            <w:sz w:val="20"/>
            <w:szCs w:val="20"/>
            <w:lang w:val="cy-GB"/>
          </w:rPr>
          <w:t>Fostering Democratic Innovations in Wales: Lessons From Around the World</w:t>
        </w:r>
      </w:hyperlink>
    </w:p>
    <w:p w14:paraId="1092E7CA" w14:textId="5AD2DA05" w:rsidR="1197E2EB" w:rsidRPr="00BE68C8" w:rsidRDefault="00237628" w:rsidP="6B403F36">
      <w:pPr>
        <w:rPr>
          <w:lang w:val="cy-GB"/>
        </w:rPr>
      </w:pPr>
      <w:r>
        <w:rPr>
          <w:sz w:val="20"/>
          <w:szCs w:val="20"/>
          <w:lang w:val="cy-GB"/>
        </w:rPr>
        <w:t>Archwilio Cymru</w:t>
      </w:r>
      <w:r w:rsidR="1197E2EB" w:rsidRPr="00BE68C8">
        <w:rPr>
          <w:sz w:val="20"/>
          <w:szCs w:val="20"/>
          <w:lang w:val="cy-GB"/>
        </w:rPr>
        <w:t xml:space="preserve">, 2025, </w:t>
      </w:r>
      <w:hyperlink r:id="rId23">
        <w:r w:rsidR="1197E2EB" w:rsidRPr="00BE68C8">
          <w:rPr>
            <w:rStyle w:val="Hyperlink"/>
            <w:color w:val="1155CC"/>
            <w:sz w:val="20"/>
            <w:szCs w:val="20"/>
            <w:lang w:val="cy-GB"/>
          </w:rPr>
          <w:t>No time to lose: Lessons from our work under the Well-being of Future Generations Act</w:t>
        </w:r>
      </w:hyperlink>
    </w:p>
    <w:p w14:paraId="43D2055F" w14:textId="692FF6DD" w:rsidR="1197E2EB" w:rsidRPr="00BE68C8" w:rsidRDefault="005A28EA" w:rsidP="6B403F36">
      <w:pPr>
        <w:rPr>
          <w:lang w:val="cy-GB"/>
        </w:rPr>
      </w:pPr>
      <w:r w:rsidRPr="13F74577">
        <w:rPr>
          <w:sz w:val="20"/>
          <w:szCs w:val="20"/>
          <w:lang w:val="cy-GB"/>
        </w:rPr>
        <w:t>Swyddfa Comisiwn Cenedlaethau'r Dyfodol</w:t>
      </w:r>
      <w:r w:rsidR="1197E2EB" w:rsidRPr="13F74577">
        <w:rPr>
          <w:sz w:val="20"/>
          <w:szCs w:val="20"/>
          <w:lang w:val="cy-GB"/>
        </w:rPr>
        <w:t xml:space="preserve">, 2025, </w:t>
      </w:r>
      <w:hyperlink r:id="rId24">
        <w:r w:rsidR="1197E2EB" w:rsidRPr="13F74577">
          <w:rPr>
            <w:rStyle w:val="Hyperlink"/>
            <w:color w:val="1155CC"/>
            <w:sz w:val="20"/>
            <w:szCs w:val="20"/>
            <w:lang w:val="cy-GB"/>
          </w:rPr>
          <w:t>Future Generations Report 2025</w:t>
        </w:r>
      </w:hyperlink>
    </w:p>
    <w:p w14:paraId="03A46ACF" w14:textId="39C96668" w:rsidR="1197E2EB" w:rsidRPr="00BE68C8" w:rsidRDefault="1197E2EB" w:rsidP="421FA1EC">
      <w:pPr>
        <w:rPr>
          <w:sz w:val="20"/>
          <w:szCs w:val="20"/>
          <w:lang w:val="cy-GB"/>
        </w:rPr>
      </w:pPr>
      <w:hyperlink r:id="rId25" w:anchor="_ftnref3">
        <w:r w:rsidRPr="13F74577">
          <w:rPr>
            <w:rStyle w:val="Hyperlink"/>
            <w:vertAlign w:val="superscript"/>
            <w:lang w:val="cy-GB"/>
          </w:rPr>
          <w:t>[3]</w:t>
        </w:r>
      </w:hyperlink>
      <w:r w:rsidRPr="13F74577">
        <w:rPr>
          <w:sz w:val="20"/>
          <w:szCs w:val="20"/>
          <w:lang w:val="cy-GB"/>
        </w:rPr>
        <w:t xml:space="preserve"> </w:t>
      </w:r>
      <w:hyperlink r:id="rId26">
        <w:r w:rsidR="2EF26D96" w:rsidRPr="13F74577">
          <w:rPr>
            <w:rStyle w:val="Hyperlink"/>
            <w:sz w:val="20"/>
            <w:szCs w:val="20"/>
            <w:lang w:val="cy-GB"/>
          </w:rPr>
          <w:t>https://publicmap.org/en</w:t>
        </w:r>
      </w:hyperlink>
      <w:r w:rsidR="2EF26D96" w:rsidRPr="13F74577">
        <w:rPr>
          <w:sz w:val="20"/>
          <w:szCs w:val="20"/>
          <w:lang w:val="cy-GB"/>
        </w:rPr>
        <w:t xml:space="preserve"> </w:t>
      </w:r>
      <w:hyperlink r:id="rId27">
        <w:r w:rsidR="30B8986B" w:rsidRPr="13F74577">
          <w:rPr>
            <w:rStyle w:val="Hyperlink"/>
            <w:sz w:val="20"/>
            <w:szCs w:val="20"/>
            <w:lang w:val="cy-GB"/>
          </w:rPr>
          <w:t>https://www.omidaze.co.uk/the-talking-shop/</w:t>
        </w:r>
      </w:hyperlink>
      <w:r w:rsidR="30B8986B" w:rsidRPr="13F74577">
        <w:rPr>
          <w:sz w:val="20"/>
          <w:szCs w:val="20"/>
          <w:lang w:val="cy-GB"/>
        </w:rPr>
        <w:t xml:space="preserve"> </w:t>
      </w:r>
    </w:p>
    <w:p w14:paraId="487D0AA0" w14:textId="3F495BCE" w:rsidR="1197E2EB" w:rsidRPr="00BE68C8" w:rsidRDefault="1197E2EB" w:rsidP="6B403F36">
      <w:pPr>
        <w:rPr>
          <w:lang w:val="cy-GB"/>
        </w:rPr>
      </w:pPr>
      <w:hyperlink r:id="rId28" w:anchor="_ftnref4">
        <w:r w:rsidRPr="00BE68C8">
          <w:rPr>
            <w:rStyle w:val="Hyperlink"/>
            <w:vertAlign w:val="superscript"/>
            <w:lang w:val="cy-GB"/>
          </w:rPr>
          <w:t>[4]</w:t>
        </w:r>
      </w:hyperlink>
      <w:r w:rsidRPr="00BE68C8">
        <w:rPr>
          <w:sz w:val="20"/>
          <w:szCs w:val="20"/>
          <w:lang w:val="cy-GB"/>
        </w:rPr>
        <w:t xml:space="preserve"> </w:t>
      </w:r>
      <w:hyperlink r:id="rId29">
        <w:r w:rsidRPr="00BE68C8">
          <w:rPr>
            <w:rStyle w:val="Hyperlink"/>
            <w:color w:val="1155CC"/>
            <w:sz w:val="20"/>
            <w:szCs w:val="20"/>
            <w:lang w:val="cy-GB"/>
          </w:rPr>
          <w:t>https://copronet.wales/what-we-do/project-dewi/</w:t>
        </w:r>
      </w:hyperlink>
      <w:r w:rsidRPr="00BE68C8">
        <w:rPr>
          <w:sz w:val="20"/>
          <w:szCs w:val="20"/>
          <w:lang w:val="cy-GB"/>
        </w:rPr>
        <w:t xml:space="preserve"> </w:t>
      </w:r>
    </w:p>
    <w:p w14:paraId="18B9DBC4" w14:textId="168AD8C3" w:rsidR="1197E2EB" w:rsidRPr="00BE68C8" w:rsidRDefault="1197E2EB" w:rsidP="6B403F36">
      <w:pPr>
        <w:rPr>
          <w:lang w:val="cy-GB"/>
        </w:rPr>
      </w:pPr>
      <w:hyperlink r:id="rId30" w:anchor="_ftnref5">
        <w:r w:rsidRPr="00BE68C8">
          <w:rPr>
            <w:rStyle w:val="Hyperlink"/>
            <w:vertAlign w:val="superscript"/>
            <w:lang w:val="cy-GB"/>
          </w:rPr>
          <w:t>[5]</w:t>
        </w:r>
      </w:hyperlink>
      <w:r w:rsidRPr="00BE68C8">
        <w:rPr>
          <w:sz w:val="20"/>
          <w:szCs w:val="20"/>
          <w:lang w:val="cy-GB"/>
        </w:rPr>
        <w:t xml:space="preserve">  </w:t>
      </w:r>
      <w:r w:rsidR="005A28EA">
        <w:rPr>
          <w:sz w:val="20"/>
          <w:szCs w:val="20"/>
          <w:lang w:val="cy-GB"/>
        </w:rPr>
        <w:t>Llywodraeth Cymru</w:t>
      </w:r>
      <w:r w:rsidRPr="00BE68C8">
        <w:rPr>
          <w:sz w:val="20"/>
          <w:szCs w:val="20"/>
          <w:lang w:val="cy-GB"/>
        </w:rPr>
        <w:t xml:space="preserve">, 2025, </w:t>
      </w:r>
      <w:hyperlink r:id="rId31">
        <w:r w:rsidRPr="00BE68C8">
          <w:rPr>
            <w:rStyle w:val="Hyperlink"/>
            <w:color w:val="1155CC"/>
            <w:sz w:val="20"/>
            <w:szCs w:val="20"/>
            <w:lang w:val="cy-GB"/>
          </w:rPr>
          <w:t>Deliberative engagement review: A rapid review on the potential for further deliberative engagement in policy development around Net Zero and climate change adaptation in Wales</w:t>
        </w:r>
      </w:hyperlink>
    </w:p>
    <w:p w14:paraId="387A32AC" w14:textId="300A7399" w:rsidR="1197E2EB" w:rsidRPr="00BE68C8" w:rsidRDefault="1197E2EB" w:rsidP="6B403F36">
      <w:pPr>
        <w:rPr>
          <w:lang w:val="cy-GB"/>
        </w:rPr>
      </w:pPr>
      <w:hyperlink r:id="rId32" w:anchor="_ftnref6">
        <w:r w:rsidRPr="00BE68C8">
          <w:rPr>
            <w:rStyle w:val="Hyperlink"/>
            <w:vertAlign w:val="superscript"/>
            <w:lang w:val="cy-GB"/>
          </w:rPr>
          <w:t>[6]</w:t>
        </w:r>
      </w:hyperlink>
      <w:r w:rsidRPr="00BE68C8">
        <w:rPr>
          <w:sz w:val="20"/>
          <w:szCs w:val="20"/>
          <w:lang w:val="cy-GB"/>
        </w:rPr>
        <w:t xml:space="preserve"> </w:t>
      </w:r>
      <w:r w:rsidR="005A28EA">
        <w:rPr>
          <w:sz w:val="20"/>
          <w:szCs w:val="20"/>
          <w:lang w:val="cy-GB"/>
        </w:rPr>
        <w:t>Archwilio Cymru</w:t>
      </w:r>
      <w:r w:rsidRPr="00BE68C8">
        <w:rPr>
          <w:sz w:val="20"/>
          <w:szCs w:val="20"/>
          <w:lang w:val="cy-GB"/>
        </w:rPr>
        <w:t xml:space="preserve">, 2025, </w:t>
      </w:r>
      <w:hyperlink r:id="rId33">
        <w:r w:rsidRPr="00BE68C8">
          <w:rPr>
            <w:rStyle w:val="Hyperlink"/>
            <w:color w:val="1155CC"/>
            <w:sz w:val="20"/>
            <w:szCs w:val="20"/>
            <w:lang w:val="cy-GB"/>
          </w:rPr>
          <w:t>No time to lose: Lessons from our work under the Well-being of Future Generations Act</w:t>
        </w:r>
      </w:hyperlink>
    </w:p>
    <w:p w14:paraId="09F92F26" w14:textId="386DBD10" w:rsidR="6B403F36" w:rsidRPr="00BE68C8" w:rsidRDefault="6B403F36" w:rsidP="6B403F36">
      <w:pPr>
        <w:rPr>
          <w:lang w:val="cy-GB"/>
        </w:rPr>
      </w:pPr>
    </w:p>
    <w:p w14:paraId="34B3BB7D" w14:textId="3A699318" w:rsidR="6B403F36" w:rsidRPr="00BE68C8" w:rsidRDefault="6B403F36">
      <w:pPr>
        <w:rPr>
          <w:lang w:val="cy-GB"/>
        </w:rPr>
      </w:pPr>
    </w:p>
    <w:sectPr w:rsidR="6B403F36" w:rsidRPr="00BE68C8">
      <w:footerReference w:type="default" r:id="rId3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56A0B4" w14:textId="77777777" w:rsidR="00B46C62" w:rsidRDefault="00B46C62">
      <w:pPr>
        <w:spacing w:line="240" w:lineRule="auto"/>
      </w:pPr>
      <w:r>
        <w:separator/>
      </w:r>
    </w:p>
  </w:endnote>
  <w:endnote w:type="continuationSeparator" w:id="0">
    <w:p w14:paraId="1809B4E9" w14:textId="77777777" w:rsidR="00B46C62" w:rsidRDefault="00B46C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3D11686-0955-5446-8246-716C69D5F9BB}"/>
  </w:font>
  <w:font w:name="Arial">
    <w:panose1 w:val="020B0604020202020204"/>
    <w:charset w:val="00"/>
    <w:family w:val="swiss"/>
    <w:pitch w:val="variable"/>
    <w:sig w:usb0="E0002EFF" w:usb1="C000785B" w:usb2="00000009" w:usb3="00000000" w:csb0="000001FF" w:csb1="00000000"/>
    <w:embedRegular r:id="rId2" w:fontKey="{CAE513F5-B8F1-9F42-8AA1-A487843A490A}"/>
    <w:embedBold r:id="rId3" w:fontKey="{916DCD7A-E3B8-4A46-B86A-03B5864B054B}"/>
    <w:embedItalic r:id="rId4" w:fontKey="{93734318-2F69-734E-9160-4139394D042E}"/>
    <w:embedBoldItalic r:id="rId5" w:fontKey="{BC761ECF-1B97-4744-8432-21C985B9300E}"/>
  </w:font>
  <w:font w:name="Quattrocento Sans">
    <w:panose1 w:val="020B0502050000020003"/>
    <w:charset w:val="00"/>
    <w:family w:val="swiss"/>
    <w:pitch w:val="variable"/>
    <w:sig w:usb0="800000BF" w:usb1="4000005B" w:usb2="00000000" w:usb3="00000000" w:csb0="00000001" w:csb1="00000000"/>
    <w:embedRegular r:id="rId6" w:fontKey="{7BA7222D-EAC1-6A45-A60C-373B063497FB}"/>
  </w:font>
  <w:font w:name="Bradley Hand ITC">
    <w:panose1 w:val="03070402050302030203"/>
    <w:charset w:val="4D"/>
    <w:family w:val="script"/>
    <w:pitch w:val="variable"/>
    <w:sig w:usb0="00000003" w:usb1="00000000" w:usb2="00000000" w:usb3="00000000" w:csb0="00000001" w:csb1="00000000"/>
    <w:embedBold r:id="rId7" w:fontKey="{1358CF7B-E934-7F4D-9E5A-B8E8DE7BB94B}"/>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ACFF" w:usb2="00000009" w:usb3="00000000" w:csb0="000001FF" w:csb1="00000000"/>
    <w:embedRegular r:id="rId8" w:fontKey="{D914BEFE-AD1C-B643-937F-47E2039927CA}"/>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AEFD095C-20F9-D246-9361-F97F9D0930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C57E3" w14:textId="77777777" w:rsidR="00DB3720" w:rsidRDefault="00DB372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3743AA" w14:textId="77777777" w:rsidR="00B46C62" w:rsidRDefault="00B46C62">
      <w:pPr>
        <w:spacing w:line="240" w:lineRule="auto"/>
      </w:pPr>
      <w:r>
        <w:separator/>
      </w:r>
    </w:p>
  </w:footnote>
  <w:footnote w:type="continuationSeparator" w:id="0">
    <w:p w14:paraId="4AAF7C15" w14:textId="77777777" w:rsidR="00B46C62" w:rsidRDefault="00B46C6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E4A65"/>
    <w:multiLevelType w:val="multilevel"/>
    <w:tmpl w:val="19D441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BF9DAF"/>
    <w:multiLevelType w:val="hybridMultilevel"/>
    <w:tmpl w:val="52C26266"/>
    <w:lvl w:ilvl="0" w:tplc="4314AD04">
      <w:start w:val="4"/>
      <w:numFmt w:val="decimal"/>
      <w:lvlText w:val="%1."/>
      <w:lvlJc w:val="left"/>
      <w:pPr>
        <w:ind w:left="720" w:hanging="360"/>
      </w:pPr>
    </w:lvl>
    <w:lvl w:ilvl="1" w:tplc="FA0EAEB8">
      <w:start w:val="1"/>
      <w:numFmt w:val="lowerLetter"/>
      <w:lvlText w:val="%2."/>
      <w:lvlJc w:val="left"/>
      <w:pPr>
        <w:ind w:left="1440" w:hanging="360"/>
      </w:pPr>
    </w:lvl>
    <w:lvl w:ilvl="2" w:tplc="6FC8B6F8">
      <w:start w:val="1"/>
      <w:numFmt w:val="lowerRoman"/>
      <w:lvlText w:val="%3."/>
      <w:lvlJc w:val="right"/>
      <w:pPr>
        <w:ind w:left="2160" w:hanging="180"/>
      </w:pPr>
    </w:lvl>
    <w:lvl w:ilvl="3" w:tplc="D3C27A58">
      <w:start w:val="1"/>
      <w:numFmt w:val="decimal"/>
      <w:lvlText w:val="%4."/>
      <w:lvlJc w:val="left"/>
      <w:pPr>
        <w:ind w:left="2880" w:hanging="360"/>
      </w:pPr>
    </w:lvl>
    <w:lvl w:ilvl="4" w:tplc="22BE3F8C">
      <w:start w:val="1"/>
      <w:numFmt w:val="lowerLetter"/>
      <w:lvlText w:val="%5."/>
      <w:lvlJc w:val="left"/>
      <w:pPr>
        <w:ind w:left="3600" w:hanging="360"/>
      </w:pPr>
    </w:lvl>
    <w:lvl w:ilvl="5" w:tplc="32880F82">
      <w:start w:val="1"/>
      <w:numFmt w:val="lowerRoman"/>
      <w:lvlText w:val="%6."/>
      <w:lvlJc w:val="right"/>
      <w:pPr>
        <w:ind w:left="4320" w:hanging="180"/>
      </w:pPr>
    </w:lvl>
    <w:lvl w:ilvl="6" w:tplc="4DA4E6D4">
      <w:start w:val="1"/>
      <w:numFmt w:val="decimal"/>
      <w:lvlText w:val="%7."/>
      <w:lvlJc w:val="left"/>
      <w:pPr>
        <w:ind w:left="5040" w:hanging="360"/>
      </w:pPr>
    </w:lvl>
    <w:lvl w:ilvl="7" w:tplc="D4C8ADE8">
      <w:start w:val="1"/>
      <w:numFmt w:val="lowerLetter"/>
      <w:lvlText w:val="%8."/>
      <w:lvlJc w:val="left"/>
      <w:pPr>
        <w:ind w:left="5760" w:hanging="360"/>
      </w:pPr>
    </w:lvl>
    <w:lvl w:ilvl="8" w:tplc="4C745C86">
      <w:start w:val="1"/>
      <w:numFmt w:val="lowerRoman"/>
      <w:lvlText w:val="%9."/>
      <w:lvlJc w:val="right"/>
      <w:pPr>
        <w:ind w:left="6480" w:hanging="180"/>
      </w:pPr>
    </w:lvl>
  </w:abstractNum>
  <w:abstractNum w:abstractNumId="2" w15:restartNumberingAfterBreak="0">
    <w:nsid w:val="0AE3A7DB"/>
    <w:multiLevelType w:val="hybridMultilevel"/>
    <w:tmpl w:val="8990F92A"/>
    <w:lvl w:ilvl="0" w:tplc="55783B06">
      <w:start w:val="2"/>
      <w:numFmt w:val="decimal"/>
      <w:lvlText w:val="%1."/>
      <w:lvlJc w:val="left"/>
      <w:pPr>
        <w:ind w:left="720" w:hanging="360"/>
      </w:pPr>
    </w:lvl>
    <w:lvl w:ilvl="1" w:tplc="C0203B6A">
      <w:start w:val="1"/>
      <w:numFmt w:val="lowerLetter"/>
      <w:lvlText w:val="%2."/>
      <w:lvlJc w:val="left"/>
      <w:pPr>
        <w:ind w:left="1440" w:hanging="360"/>
      </w:pPr>
    </w:lvl>
    <w:lvl w:ilvl="2" w:tplc="B706DFA2">
      <w:start w:val="1"/>
      <w:numFmt w:val="lowerRoman"/>
      <w:lvlText w:val="%3."/>
      <w:lvlJc w:val="right"/>
      <w:pPr>
        <w:ind w:left="2160" w:hanging="180"/>
      </w:pPr>
    </w:lvl>
    <w:lvl w:ilvl="3" w:tplc="D0168E2E">
      <w:start w:val="1"/>
      <w:numFmt w:val="decimal"/>
      <w:lvlText w:val="%4."/>
      <w:lvlJc w:val="left"/>
      <w:pPr>
        <w:ind w:left="2880" w:hanging="360"/>
      </w:pPr>
    </w:lvl>
    <w:lvl w:ilvl="4" w:tplc="09FEBB2C">
      <w:start w:val="1"/>
      <w:numFmt w:val="lowerLetter"/>
      <w:lvlText w:val="%5."/>
      <w:lvlJc w:val="left"/>
      <w:pPr>
        <w:ind w:left="3600" w:hanging="360"/>
      </w:pPr>
    </w:lvl>
    <w:lvl w:ilvl="5" w:tplc="0422CC0E">
      <w:start w:val="1"/>
      <w:numFmt w:val="lowerRoman"/>
      <w:lvlText w:val="%6."/>
      <w:lvlJc w:val="right"/>
      <w:pPr>
        <w:ind w:left="4320" w:hanging="180"/>
      </w:pPr>
    </w:lvl>
    <w:lvl w:ilvl="6" w:tplc="E3A832B4">
      <w:start w:val="1"/>
      <w:numFmt w:val="decimal"/>
      <w:lvlText w:val="%7."/>
      <w:lvlJc w:val="left"/>
      <w:pPr>
        <w:ind w:left="5040" w:hanging="360"/>
      </w:pPr>
    </w:lvl>
    <w:lvl w:ilvl="7" w:tplc="A53ECBC0">
      <w:start w:val="1"/>
      <w:numFmt w:val="lowerLetter"/>
      <w:lvlText w:val="%8."/>
      <w:lvlJc w:val="left"/>
      <w:pPr>
        <w:ind w:left="5760" w:hanging="360"/>
      </w:pPr>
    </w:lvl>
    <w:lvl w:ilvl="8" w:tplc="21400BBE">
      <w:start w:val="1"/>
      <w:numFmt w:val="lowerRoman"/>
      <w:lvlText w:val="%9."/>
      <w:lvlJc w:val="right"/>
      <w:pPr>
        <w:ind w:left="6480" w:hanging="180"/>
      </w:pPr>
    </w:lvl>
  </w:abstractNum>
  <w:abstractNum w:abstractNumId="3" w15:restartNumberingAfterBreak="0">
    <w:nsid w:val="27350216"/>
    <w:multiLevelType w:val="hybridMultilevel"/>
    <w:tmpl w:val="82B25F24"/>
    <w:lvl w:ilvl="0" w:tplc="5122E486">
      <w:start w:val="1"/>
      <w:numFmt w:val="decimal"/>
      <w:lvlText w:val="●"/>
      <w:lvlJc w:val="left"/>
      <w:pPr>
        <w:ind w:left="720" w:hanging="360"/>
      </w:pPr>
    </w:lvl>
    <w:lvl w:ilvl="1" w:tplc="6B4CD578">
      <w:start w:val="1"/>
      <w:numFmt w:val="lowerLetter"/>
      <w:lvlText w:val="%2."/>
      <w:lvlJc w:val="left"/>
      <w:pPr>
        <w:ind w:left="1440" w:hanging="360"/>
      </w:pPr>
    </w:lvl>
    <w:lvl w:ilvl="2" w:tplc="E940DF8A">
      <w:start w:val="1"/>
      <w:numFmt w:val="lowerRoman"/>
      <w:lvlText w:val="%3."/>
      <w:lvlJc w:val="right"/>
      <w:pPr>
        <w:ind w:left="2160" w:hanging="180"/>
      </w:pPr>
    </w:lvl>
    <w:lvl w:ilvl="3" w:tplc="3260F5C6">
      <w:start w:val="1"/>
      <w:numFmt w:val="decimal"/>
      <w:lvlText w:val="%4."/>
      <w:lvlJc w:val="left"/>
      <w:pPr>
        <w:ind w:left="2880" w:hanging="360"/>
      </w:pPr>
    </w:lvl>
    <w:lvl w:ilvl="4" w:tplc="5D946160">
      <w:start w:val="1"/>
      <w:numFmt w:val="lowerLetter"/>
      <w:lvlText w:val="%5."/>
      <w:lvlJc w:val="left"/>
      <w:pPr>
        <w:ind w:left="3600" w:hanging="360"/>
      </w:pPr>
    </w:lvl>
    <w:lvl w:ilvl="5" w:tplc="3D16EE82">
      <w:start w:val="1"/>
      <w:numFmt w:val="lowerRoman"/>
      <w:lvlText w:val="%6."/>
      <w:lvlJc w:val="right"/>
      <w:pPr>
        <w:ind w:left="4320" w:hanging="180"/>
      </w:pPr>
    </w:lvl>
    <w:lvl w:ilvl="6" w:tplc="76BC8A44">
      <w:start w:val="1"/>
      <w:numFmt w:val="decimal"/>
      <w:lvlText w:val="%7."/>
      <w:lvlJc w:val="left"/>
      <w:pPr>
        <w:ind w:left="5040" w:hanging="360"/>
      </w:pPr>
    </w:lvl>
    <w:lvl w:ilvl="7" w:tplc="ED4644BE">
      <w:start w:val="1"/>
      <w:numFmt w:val="lowerLetter"/>
      <w:lvlText w:val="%8."/>
      <w:lvlJc w:val="left"/>
      <w:pPr>
        <w:ind w:left="5760" w:hanging="360"/>
      </w:pPr>
    </w:lvl>
    <w:lvl w:ilvl="8" w:tplc="9B6CEA8C">
      <w:start w:val="1"/>
      <w:numFmt w:val="lowerRoman"/>
      <w:lvlText w:val="%9."/>
      <w:lvlJc w:val="right"/>
      <w:pPr>
        <w:ind w:left="6480" w:hanging="180"/>
      </w:pPr>
    </w:lvl>
  </w:abstractNum>
  <w:abstractNum w:abstractNumId="4" w15:restartNumberingAfterBreak="0">
    <w:nsid w:val="2861591C"/>
    <w:multiLevelType w:val="multilevel"/>
    <w:tmpl w:val="800006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3B247A"/>
    <w:multiLevelType w:val="multilevel"/>
    <w:tmpl w:val="4C70C1A0"/>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D276505"/>
    <w:multiLevelType w:val="hybridMultilevel"/>
    <w:tmpl w:val="2A00A006"/>
    <w:lvl w:ilvl="0" w:tplc="A6A6BB64">
      <w:start w:val="3"/>
      <w:numFmt w:val="decimal"/>
      <w:lvlText w:val="%1."/>
      <w:lvlJc w:val="left"/>
      <w:pPr>
        <w:ind w:left="720" w:hanging="360"/>
      </w:pPr>
    </w:lvl>
    <w:lvl w:ilvl="1" w:tplc="9C8AE580">
      <w:start w:val="1"/>
      <w:numFmt w:val="lowerLetter"/>
      <w:lvlText w:val="%2."/>
      <w:lvlJc w:val="left"/>
      <w:pPr>
        <w:ind w:left="1440" w:hanging="360"/>
      </w:pPr>
    </w:lvl>
    <w:lvl w:ilvl="2" w:tplc="0F3CD5FA">
      <w:start w:val="1"/>
      <w:numFmt w:val="lowerRoman"/>
      <w:lvlText w:val="%3."/>
      <w:lvlJc w:val="right"/>
      <w:pPr>
        <w:ind w:left="2160" w:hanging="180"/>
      </w:pPr>
    </w:lvl>
    <w:lvl w:ilvl="3" w:tplc="79E855DC">
      <w:start w:val="1"/>
      <w:numFmt w:val="decimal"/>
      <w:lvlText w:val="%4."/>
      <w:lvlJc w:val="left"/>
      <w:pPr>
        <w:ind w:left="2880" w:hanging="360"/>
      </w:pPr>
    </w:lvl>
    <w:lvl w:ilvl="4" w:tplc="6D108A96">
      <w:start w:val="1"/>
      <w:numFmt w:val="lowerLetter"/>
      <w:lvlText w:val="%5."/>
      <w:lvlJc w:val="left"/>
      <w:pPr>
        <w:ind w:left="3600" w:hanging="360"/>
      </w:pPr>
    </w:lvl>
    <w:lvl w:ilvl="5" w:tplc="1FB01B50">
      <w:start w:val="1"/>
      <w:numFmt w:val="lowerRoman"/>
      <w:lvlText w:val="%6."/>
      <w:lvlJc w:val="right"/>
      <w:pPr>
        <w:ind w:left="4320" w:hanging="180"/>
      </w:pPr>
    </w:lvl>
    <w:lvl w:ilvl="6" w:tplc="454E1C96">
      <w:start w:val="1"/>
      <w:numFmt w:val="decimal"/>
      <w:lvlText w:val="%7."/>
      <w:lvlJc w:val="left"/>
      <w:pPr>
        <w:ind w:left="5040" w:hanging="360"/>
      </w:pPr>
    </w:lvl>
    <w:lvl w:ilvl="7" w:tplc="EBCE06B0">
      <w:start w:val="1"/>
      <w:numFmt w:val="lowerLetter"/>
      <w:lvlText w:val="%8."/>
      <w:lvlJc w:val="left"/>
      <w:pPr>
        <w:ind w:left="5760" w:hanging="360"/>
      </w:pPr>
    </w:lvl>
    <w:lvl w:ilvl="8" w:tplc="D15C7046">
      <w:start w:val="1"/>
      <w:numFmt w:val="lowerRoman"/>
      <w:lvlText w:val="%9."/>
      <w:lvlJc w:val="right"/>
      <w:pPr>
        <w:ind w:left="6480" w:hanging="180"/>
      </w:pPr>
    </w:lvl>
  </w:abstractNum>
  <w:abstractNum w:abstractNumId="7" w15:restartNumberingAfterBreak="0">
    <w:nsid w:val="61EC28E5"/>
    <w:multiLevelType w:val="hybridMultilevel"/>
    <w:tmpl w:val="30D60830"/>
    <w:lvl w:ilvl="0" w:tplc="7DA6E442">
      <w:start w:val="1"/>
      <w:numFmt w:val="decimal"/>
      <w:lvlText w:val="%1."/>
      <w:lvlJc w:val="left"/>
      <w:pPr>
        <w:ind w:left="720" w:hanging="360"/>
      </w:pPr>
    </w:lvl>
    <w:lvl w:ilvl="1" w:tplc="62AA82C0">
      <w:start w:val="1"/>
      <w:numFmt w:val="lowerLetter"/>
      <w:lvlText w:val="%2."/>
      <w:lvlJc w:val="left"/>
      <w:pPr>
        <w:ind w:left="1440" w:hanging="360"/>
      </w:pPr>
    </w:lvl>
    <w:lvl w:ilvl="2" w:tplc="86CCDD50">
      <w:start w:val="1"/>
      <w:numFmt w:val="lowerRoman"/>
      <w:lvlText w:val="%3."/>
      <w:lvlJc w:val="right"/>
      <w:pPr>
        <w:ind w:left="2160" w:hanging="180"/>
      </w:pPr>
    </w:lvl>
    <w:lvl w:ilvl="3" w:tplc="D2EC6052">
      <w:start w:val="1"/>
      <w:numFmt w:val="decimal"/>
      <w:lvlText w:val="%4."/>
      <w:lvlJc w:val="left"/>
      <w:pPr>
        <w:ind w:left="2880" w:hanging="360"/>
      </w:pPr>
    </w:lvl>
    <w:lvl w:ilvl="4" w:tplc="B6324CD2">
      <w:start w:val="1"/>
      <w:numFmt w:val="lowerLetter"/>
      <w:lvlText w:val="%5."/>
      <w:lvlJc w:val="left"/>
      <w:pPr>
        <w:ind w:left="3600" w:hanging="360"/>
      </w:pPr>
    </w:lvl>
    <w:lvl w:ilvl="5" w:tplc="90404B98">
      <w:start w:val="1"/>
      <w:numFmt w:val="lowerRoman"/>
      <w:lvlText w:val="%6."/>
      <w:lvlJc w:val="right"/>
      <w:pPr>
        <w:ind w:left="4320" w:hanging="180"/>
      </w:pPr>
    </w:lvl>
    <w:lvl w:ilvl="6" w:tplc="6A28D680">
      <w:start w:val="1"/>
      <w:numFmt w:val="decimal"/>
      <w:lvlText w:val="%7."/>
      <w:lvlJc w:val="left"/>
      <w:pPr>
        <w:ind w:left="5040" w:hanging="360"/>
      </w:pPr>
    </w:lvl>
    <w:lvl w:ilvl="7" w:tplc="777A0F3C">
      <w:start w:val="1"/>
      <w:numFmt w:val="lowerLetter"/>
      <w:lvlText w:val="%8."/>
      <w:lvlJc w:val="left"/>
      <w:pPr>
        <w:ind w:left="5760" w:hanging="360"/>
      </w:pPr>
    </w:lvl>
    <w:lvl w:ilvl="8" w:tplc="E7AA0060">
      <w:start w:val="1"/>
      <w:numFmt w:val="lowerRoman"/>
      <w:lvlText w:val="%9."/>
      <w:lvlJc w:val="right"/>
      <w:pPr>
        <w:ind w:left="6480" w:hanging="180"/>
      </w:pPr>
    </w:lvl>
  </w:abstractNum>
  <w:abstractNum w:abstractNumId="8" w15:restartNumberingAfterBreak="0">
    <w:nsid w:val="67692332"/>
    <w:multiLevelType w:val="hybridMultilevel"/>
    <w:tmpl w:val="8966979C"/>
    <w:lvl w:ilvl="0" w:tplc="AA2CDDBA">
      <w:start w:val="1"/>
      <w:numFmt w:val="decimal"/>
      <w:lvlText w:val="●"/>
      <w:lvlJc w:val="left"/>
      <w:pPr>
        <w:ind w:left="720" w:hanging="360"/>
      </w:pPr>
    </w:lvl>
    <w:lvl w:ilvl="1" w:tplc="C0F283B6">
      <w:start w:val="1"/>
      <w:numFmt w:val="lowerLetter"/>
      <w:lvlText w:val="%2."/>
      <w:lvlJc w:val="left"/>
      <w:pPr>
        <w:ind w:left="1440" w:hanging="360"/>
      </w:pPr>
    </w:lvl>
    <w:lvl w:ilvl="2" w:tplc="4F7A79CC">
      <w:start w:val="1"/>
      <w:numFmt w:val="lowerRoman"/>
      <w:lvlText w:val="%3."/>
      <w:lvlJc w:val="right"/>
      <w:pPr>
        <w:ind w:left="2160" w:hanging="180"/>
      </w:pPr>
    </w:lvl>
    <w:lvl w:ilvl="3" w:tplc="0A8639BA">
      <w:start w:val="1"/>
      <w:numFmt w:val="decimal"/>
      <w:lvlText w:val="%4."/>
      <w:lvlJc w:val="left"/>
      <w:pPr>
        <w:ind w:left="2880" w:hanging="360"/>
      </w:pPr>
    </w:lvl>
    <w:lvl w:ilvl="4" w:tplc="089A501A">
      <w:start w:val="1"/>
      <w:numFmt w:val="lowerLetter"/>
      <w:lvlText w:val="%5."/>
      <w:lvlJc w:val="left"/>
      <w:pPr>
        <w:ind w:left="3600" w:hanging="360"/>
      </w:pPr>
    </w:lvl>
    <w:lvl w:ilvl="5" w:tplc="7FB00AD2">
      <w:start w:val="1"/>
      <w:numFmt w:val="lowerRoman"/>
      <w:lvlText w:val="%6."/>
      <w:lvlJc w:val="right"/>
      <w:pPr>
        <w:ind w:left="4320" w:hanging="180"/>
      </w:pPr>
    </w:lvl>
    <w:lvl w:ilvl="6" w:tplc="847276F8">
      <w:start w:val="1"/>
      <w:numFmt w:val="decimal"/>
      <w:lvlText w:val="%7."/>
      <w:lvlJc w:val="left"/>
      <w:pPr>
        <w:ind w:left="5040" w:hanging="360"/>
      </w:pPr>
    </w:lvl>
    <w:lvl w:ilvl="7" w:tplc="72A238EC">
      <w:start w:val="1"/>
      <w:numFmt w:val="lowerLetter"/>
      <w:lvlText w:val="%8."/>
      <w:lvlJc w:val="left"/>
      <w:pPr>
        <w:ind w:left="5760" w:hanging="360"/>
      </w:pPr>
    </w:lvl>
    <w:lvl w:ilvl="8" w:tplc="000ADD46">
      <w:start w:val="1"/>
      <w:numFmt w:val="lowerRoman"/>
      <w:lvlText w:val="%9."/>
      <w:lvlJc w:val="right"/>
      <w:pPr>
        <w:ind w:left="6480" w:hanging="180"/>
      </w:pPr>
    </w:lvl>
  </w:abstractNum>
  <w:num w:numId="1" w16cid:durableId="1688751346">
    <w:abstractNumId w:val="1"/>
  </w:num>
  <w:num w:numId="2" w16cid:durableId="1869875321">
    <w:abstractNumId w:val="6"/>
  </w:num>
  <w:num w:numId="3" w16cid:durableId="1438792296">
    <w:abstractNumId w:val="2"/>
  </w:num>
  <w:num w:numId="4" w16cid:durableId="1659264227">
    <w:abstractNumId w:val="7"/>
  </w:num>
  <w:num w:numId="5" w16cid:durableId="1169709224">
    <w:abstractNumId w:val="3"/>
  </w:num>
  <w:num w:numId="6" w16cid:durableId="2032291383">
    <w:abstractNumId w:val="8"/>
  </w:num>
  <w:num w:numId="7" w16cid:durableId="3481907">
    <w:abstractNumId w:val="0"/>
  </w:num>
  <w:num w:numId="8" w16cid:durableId="2099674814">
    <w:abstractNumId w:val="5"/>
  </w:num>
  <w:num w:numId="9" w16cid:durableId="639164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720"/>
    <w:rsid w:val="000561B0"/>
    <w:rsid w:val="00085980"/>
    <w:rsid w:val="00237628"/>
    <w:rsid w:val="002721F2"/>
    <w:rsid w:val="002E753E"/>
    <w:rsid w:val="00321C63"/>
    <w:rsid w:val="00326F7D"/>
    <w:rsid w:val="003E7203"/>
    <w:rsid w:val="003F2E4A"/>
    <w:rsid w:val="00446D45"/>
    <w:rsid w:val="004A5902"/>
    <w:rsid w:val="0051049A"/>
    <w:rsid w:val="00571A57"/>
    <w:rsid w:val="00586C2A"/>
    <w:rsid w:val="005A28EA"/>
    <w:rsid w:val="00725D90"/>
    <w:rsid w:val="00785460"/>
    <w:rsid w:val="007A33B3"/>
    <w:rsid w:val="00871BCB"/>
    <w:rsid w:val="009D2C77"/>
    <w:rsid w:val="009F4A76"/>
    <w:rsid w:val="00A0320D"/>
    <w:rsid w:val="00A57036"/>
    <w:rsid w:val="00AA5ED1"/>
    <w:rsid w:val="00ABE0DF"/>
    <w:rsid w:val="00AE5602"/>
    <w:rsid w:val="00B46C62"/>
    <w:rsid w:val="00BC3BAD"/>
    <w:rsid w:val="00BE42C3"/>
    <w:rsid w:val="00BE68C8"/>
    <w:rsid w:val="00C473A4"/>
    <w:rsid w:val="00CE090C"/>
    <w:rsid w:val="00DB3720"/>
    <w:rsid w:val="00E65156"/>
    <w:rsid w:val="00ED3230"/>
    <w:rsid w:val="03685CF6"/>
    <w:rsid w:val="06AD8168"/>
    <w:rsid w:val="0911236D"/>
    <w:rsid w:val="0A06BE18"/>
    <w:rsid w:val="0A5DA5A6"/>
    <w:rsid w:val="0DA72FEA"/>
    <w:rsid w:val="0F900FE5"/>
    <w:rsid w:val="1197E2EB"/>
    <w:rsid w:val="13F74577"/>
    <w:rsid w:val="14354078"/>
    <w:rsid w:val="19DFC8D3"/>
    <w:rsid w:val="1D2EEF09"/>
    <w:rsid w:val="214106FF"/>
    <w:rsid w:val="24D92FD7"/>
    <w:rsid w:val="26DA3D9A"/>
    <w:rsid w:val="2776E9CF"/>
    <w:rsid w:val="27C73EAE"/>
    <w:rsid w:val="29EBA549"/>
    <w:rsid w:val="2EF26D96"/>
    <w:rsid w:val="30B8986B"/>
    <w:rsid w:val="3B5E635A"/>
    <w:rsid w:val="3F762403"/>
    <w:rsid w:val="41108331"/>
    <w:rsid w:val="421FA1EC"/>
    <w:rsid w:val="46A2468A"/>
    <w:rsid w:val="49BEF63B"/>
    <w:rsid w:val="4BC39EE0"/>
    <w:rsid w:val="4FF25335"/>
    <w:rsid w:val="5287735D"/>
    <w:rsid w:val="54542E7E"/>
    <w:rsid w:val="54DDC6CB"/>
    <w:rsid w:val="582F54E7"/>
    <w:rsid w:val="591A4433"/>
    <w:rsid w:val="5E448D9E"/>
    <w:rsid w:val="61710334"/>
    <w:rsid w:val="632E2E87"/>
    <w:rsid w:val="6935CA66"/>
    <w:rsid w:val="69996623"/>
    <w:rsid w:val="6B403F36"/>
    <w:rsid w:val="6CC4691B"/>
    <w:rsid w:val="75CE3224"/>
    <w:rsid w:val="762BE225"/>
    <w:rsid w:val="79129964"/>
    <w:rsid w:val="7A625E32"/>
    <w:rsid w:val="7A9644EF"/>
    <w:rsid w:val="7B73129F"/>
    <w:rsid w:val="7E612055"/>
    <w:rsid w:val="7F83A2AB"/>
    <w:rsid w:val="7FF97E0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C57B9"/>
  <w15:docId w15:val="{15BAF8A2-469C-4C61-BA69-A0DCB4DAC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semiHidden/>
    <w:unhideWhenUsed/>
    <w:rsid w:val="00A57036"/>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A57036"/>
  </w:style>
  <w:style w:type="paragraph" w:styleId="Footer">
    <w:name w:val="footer"/>
    <w:basedOn w:val="Normal"/>
    <w:link w:val="FooterChar"/>
    <w:uiPriority w:val="99"/>
    <w:semiHidden/>
    <w:unhideWhenUsed/>
    <w:rsid w:val="00A57036"/>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A57036"/>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rsid w:val="6B403F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ukc-word-edit.officeapps.live.com/we/wordeditorframe.aspx?ui=en-US&amp;rs=en-US&amp;wopisrc=https%3A%2F%2Ffuturegenerationswales.sharepoint.com%2Fsites%2FImplementationandImpact%2F_vti_bin%2Fwopi.ashx%2Ffiles%2Ff8cb9a7aba7b4e4ca9ad8a3748cac50e&amp;wdprevioussession=484f77b8%2Ddd6b%2Dee64%2D1c4e%2D0f218b959eb0&amp;wdenableroaming=1&amp;mscc=1&amp;hid=4565C4A1-E0F0-D000-DAC3-8ACF9D6660C5.0&amp;uih=sharepointcom&amp;wdlcid=en-US&amp;jsapi=1&amp;jsapiver=v2&amp;corrid=cf4dd99f-2939-3af0-6728-3ec743d9d0e3&amp;usid=cf4dd99f-2939-3af0-6728-3ec743d9d0e3&amp;newsession=1&amp;sftc=1&amp;uihit=docaspx&amp;muv=1&amp;ats=PairwiseBroker&amp;cac=1&amp;sams=1&amp;mtf=1&amp;sfp=1&amp;sdp=1&amp;hch=1&amp;hwfh=1&amp;dchat=1&amp;sc=%7B%22pmo%22%3A%22https%3A%2F%2Ffuturegenerationswales.sharepoint.com%22%2C%22pmshare%22%3Atrue%7D&amp;ctp=LeastProtected&amp;rct=Normal&amp;wdorigin=Other&amp;afdflight=94&amp;csiro=1&amp;instantedit=1&amp;wopicomplete=1&amp;wdredirectionreason=Unified_SingleFlush" TargetMode="External"/><Relationship Id="rId18" Type="http://schemas.openxmlformats.org/officeDocument/2006/relationships/hyperlink" Target="https://pmc.ncbi.nlm.nih.gov/articles/PMC10988938/" TargetMode="External"/><Relationship Id="rId26" Type="http://schemas.openxmlformats.org/officeDocument/2006/relationships/hyperlink" Target="https://publicmap.org/en" TargetMode="External"/><Relationship Id="rId3" Type="http://schemas.openxmlformats.org/officeDocument/2006/relationships/customXml" Target="../customXml/item3.xml"/><Relationship Id="rId21" Type="http://schemas.openxmlformats.org/officeDocument/2006/relationships/hyperlink" Target="https://www.gov.wales/review-deliberative-engagement-climate-policy-development-summary-html"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ukc-word-edit.officeapps.live.com/we/wordeditorframe.aspx?ui=en-US&amp;rs=en-US&amp;wopisrc=https%3A%2F%2Ffuturegenerationswales.sharepoint.com%2Fsites%2FImplementationandImpact%2F_vti_bin%2Fwopi.ashx%2Ffiles%2Ff8cb9a7aba7b4e4ca9ad8a3748cac50e&amp;wdprevioussession=484f77b8%2Ddd6b%2Dee64%2D1c4e%2D0f218b959eb0&amp;wdenableroaming=1&amp;mscc=1&amp;hid=4565C4A1-E0F0-D000-DAC3-8ACF9D6660C5.0&amp;uih=sharepointcom&amp;wdlcid=en-US&amp;jsapi=1&amp;jsapiver=v2&amp;corrid=cf4dd99f-2939-3af0-6728-3ec743d9d0e3&amp;usid=cf4dd99f-2939-3af0-6728-3ec743d9d0e3&amp;newsession=1&amp;sftc=1&amp;uihit=docaspx&amp;muv=1&amp;ats=PairwiseBroker&amp;cac=1&amp;sams=1&amp;mtf=1&amp;sfp=1&amp;sdp=1&amp;hch=1&amp;hwfh=1&amp;dchat=1&amp;sc=%7B%22pmo%22%3A%22https%3A%2F%2Ffuturegenerationswales.sharepoint.com%22%2C%22pmshare%22%3Atrue%7D&amp;ctp=LeastProtected&amp;rct=Normal&amp;wdorigin=Other&amp;afdflight=94&amp;csiro=1&amp;instantedit=1&amp;wopicomplete=1&amp;wdredirectionreason=Unified_SingleFlush" TargetMode="External"/><Relationship Id="rId17" Type="http://schemas.openxmlformats.org/officeDocument/2006/relationships/hyperlink" Target="https://ukc-word-edit.officeapps.live.com/we/wordeditorframe.aspx?ui=en-US&amp;rs=en-US&amp;wopisrc=https%3A%2F%2Ffuturegenerationswales.sharepoint.com%2Fsites%2FImplementationandImpact%2F_vti_bin%2Fwopi.ashx%2Ffiles%2Ff8cb9a7aba7b4e4ca9ad8a3748cac50e&amp;wdprevioussession=484f77b8%2Ddd6b%2Dee64%2D1c4e%2D0f218b959eb0&amp;wdenableroaming=1&amp;mscc=1&amp;hid=4565C4A1-E0F0-D000-DAC3-8ACF9D6660C5.0&amp;uih=sharepointcom&amp;wdlcid=en-US&amp;jsapi=1&amp;jsapiver=v2&amp;corrid=cf4dd99f-2939-3af0-6728-3ec743d9d0e3&amp;usid=cf4dd99f-2939-3af0-6728-3ec743d9d0e3&amp;newsession=1&amp;sftc=1&amp;uihit=docaspx&amp;muv=1&amp;ats=PairwiseBroker&amp;cac=1&amp;sams=1&amp;mtf=1&amp;sfp=1&amp;sdp=1&amp;hch=1&amp;hwfh=1&amp;dchat=1&amp;sc=%7B%22pmo%22%3A%22https%3A%2F%2Ffuturegenerationswales.sharepoint.com%22%2C%22pmshare%22%3Atrue%7D&amp;ctp=LeastProtected&amp;rct=Normal&amp;wdorigin=Other&amp;afdflight=94&amp;csiro=1&amp;instantedit=1&amp;wopicomplete=1&amp;wdredirectionreason=Unified_SingleFlush" TargetMode="External"/><Relationship Id="rId25" Type="http://schemas.openxmlformats.org/officeDocument/2006/relationships/hyperlink" Target="https://ukc-word-edit.officeapps.live.com/we/wordeditorframe.aspx?ui=en-US&amp;rs=en-US&amp;wopisrc=https%3A%2F%2Ffuturegenerationswales.sharepoint.com%2Fsites%2FImplementationandImpact%2F_vti_bin%2Fwopi.ashx%2Ffiles%2Ff8cb9a7aba7b4e4ca9ad8a3748cac50e&amp;wdprevioussession=484f77b8%2Ddd6b%2Dee64%2D1c4e%2D0f218b959eb0&amp;wdenableroaming=1&amp;mscc=1&amp;hid=4565C4A1-E0F0-D000-DAC3-8ACF9D6660C5.0&amp;uih=sharepointcom&amp;wdlcid=en-US&amp;jsapi=1&amp;jsapiver=v2&amp;corrid=cf4dd99f-2939-3af0-6728-3ec743d9d0e3&amp;usid=cf4dd99f-2939-3af0-6728-3ec743d9d0e3&amp;newsession=1&amp;sftc=1&amp;uihit=docaspx&amp;muv=1&amp;ats=PairwiseBroker&amp;cac=1&amp;sams=1&amp;mtf=1&amp;sfp=1&amp;sdp=1&amp;hch=1&amp;hwfh=1&amp;dchat=1&amp;sc=%7B%22pmo%22%3A%22https%3A%2F%2Ffuturegenerationswales.sharepoint.com%22%2C%22pmshare%22%3Atrue%7D&amp;ctp=LeastProtected&amp;rct=Normal&amp;wdorigin=Other&amp;afdflight=94&amp;csiro=1&amp;instantedit=1&amp;wopicomplete=1&amp;wdredirectionreason=Unified_SingleFlush" TargetMode="External"/><Relationship Id="rId33" Type="http://schemas.openxmlformats.org/officeDocument/2006/relationships/hyperlink" Target="https://www.audit.wales/sites/default/files/publications/No_time_to_lose_Lessons_from_our_work_under_the_Well-being_of_Future_Generations_Act.pdf" TargetMode="External"/><Relationship Id="rId2" Type="http://schemas.openxmlformats.org/officeDocument/2006/relationships/customXml" Target="../customXml/item2.xml"/><Relationship Id="rId16" Type="http://schemas.openxmlformats.org/officeDocument/2006/relationships/hyperlink" Target="https://ukc-word-edit.officeapps.live.com/we/wordeditorframe.aspx?ui=en-US&amp;rs=en-US&amp;wopisrc=https%3A%2F%2Ffuturegenerationswales.sharepoint.com%2Fsites%2FImplementationandImpact%2F_vti_bin%2Fwopi.ashx%2Ffiles%2Ff8cb9a7aba7b4e4ca9ad8a3748cac50e&amp;wdprevioussession=484f77b8%2Ddd6b%2Dee64%2D1c4e%2D0f218b959eb0&amp;wdenableroaming=1&amp;mscc=1&amp;hid=4565C4A1-E0F0-D000-DAC3-8ACF9D6660C5.0&amp;uih=sharepointcom&amp;wdlcid=en-US&amp;jsapi=1&amp;jsapiver=v2&amp;corrid=cf4dd99f-2939-3af0-6728-3ec743d9d0e3&amp;usid=cf4dd99f-2939-3af0-6728-3ec743d9d0e3&amp;newsession=1&amp;sftc=1&amp;uihit=docaspx&amp;muv=1&amp;ats=PairwiseBroker&amp;cac=1&amp;sams=1&amp;mtf=1&amp;sfp=1&amp;sdp=1&amp;hch=1&amp;hwfh=1&amp;dchat=1&amp;sc=%7B%22pmo%22%3A%22https%3A%2F%2Ffuturegenerationswales.sharepoint.com%22%2C%22pmshare%22%3Atrue%7D&amp;ctp=LeastProtected&amp;rct=Normal&amp;wdorigin=Other&amp;afdflight=94&amp;csiro=1&amp;instantedit=1&amp;wopicomplete=1&amp;wdredirectionreason=Unified_SingleFlush" TargetMode="External"/><Relationship Id="rId20" Type="http://schemas.openxmlformats.org/officeDocument/2006/relationships/hyperlink" Target="https://ukc-word-edit.officeapps.live.com/we/wordeditorframe.aspx?ui=en-US&amp;rs=en-US&amp;wopisrc=https%3A%2F%2Ffuturegenerationswales.sharepoint.com%2Fsites%2FImplementationandImpact%2F_vti_bin%2Fwopi.ashx%2Ffiles%2Ff8cb9a7aba7b4e4ca9ad8a3748cac50e&amp;wdprevioussession=484f77b8%2Ddd6b%2Dee64%2D1c4e%2D0f218b959eb0&amp;wdenableroaming=1&amp;mscc=1&amp;hid=4565C4A1-E0F0-D000-DAC3-8ACF9D6660C5.0&amp;uih=sharepointcom&amp;wdlcid=en-US&amp;jsapi=1&amp;jsapiver=v2&amp;corrid=cf4dd99f-2939-3af0-6728-3ec743d9d0e3&amp;usid=cf4dd99f-2939-3af0-6728-3ec743d9d0e3&amp;newsession=1&amp;sftc=1&amp;uihit=docaspx&amp;muv=1&amp;ats=PairwiseBroker&amp;cac=1&amp;sams=1&amp;mtf=1&amp;sfp=1&amp;sdp=1&amp;hch=1&amp;hwfh=1&amp;dchat=1&amp;sc=%7B%22pmo%22%3A%22https%3A%2F%2Ffuturegenerationswales.sharepoint.com%22%2C%22pmshare%22%3Atrue%7D&amp;ctp=LeastProtected&amp;rct=Normal&amp;wdorigin=Other&amp;afdflight=94&amp;csiro=1&amp;instantedit=1&amp;wopicomplete=1&amp;wdredirectionreason=Unified_SingleFlush" TargetMode="External"/><Relationship Id="rId29" Type="http://schemas.openxmlformats.org/officeDocument/2006/relationships/hyperlink" Target="https://copronet.wales/what-we-do/project-dewi/"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kc-word-edit.officeapps.live.com/we/wordeditorframe.aspx?ui=en-US&amp;rs=en-US&amp;wopisrc=https%3A%2F%2Ffuturegenerationswales.sharepoint.com%2Fsites%2FImplementationandImpact%2F_vti_bin%2Fwopi.ashx%2Ffiles%2Ff8cb9a7aba7b4e4ca9ad8a3748cac50e&amp;wdprevioussession=484f77b8%2Ddd6b%2Dee64%2D1c4e%2D0f218b959eb0&amp;wdenableroaming=1&amp;mscc=1&amp;hid=4565C4A1-E0F0-D000-DAC3-8ACF9D6660C5.0&amp;uih=sharepointcom&amp;wdlcid=en-US&amp;jsapi=1&amp;jsapiver=v2&amp;corrid=cf4dd99f-2939-3af0-6728-3ec743d9d0e3&amp;usid=cf4dd99f-2939-3af0-6728-3ec743d9d0e3&amp;newsession=1&amp;sftc=1&amp;uihit=docaspx&amp;muv=1&amp;ats=PairwiseBroker&amp;cac=1&amp;sams=1&amp;mtf=1&amp;sfp=1&amp;sdp=1&amp;hch=1&amp;hwfh=1&amp;dchat=1&amp;sc=%7B%22pmo%22%3A%22https%3A%2F%2Ffuturegenerationswales.sharepoint.com%22%2C%22pmshare%22%3Atrue%7D&amp;ctp=LeastProtected&amp;rct=Normal&amp;wdorigin=Other&amp;afdflight=94&amp;csiro=1&amp;instantedit=1&amp;wopicomplete=1&amp;wdredirectionreason=Unified_SingleFlush" TargetMode="External"/><Relationship Id="rId24" Type="http://schemas.openxmlformats.org/officeDocument/2006/relationships/hyperlink" Target="https://futuregenerations.wales/cym/wp-content/uploads/2025/05/Future-Generations-Report-2025.pdf" TargetMode="External"/><Relationship Id="rId32" Type="http://schemas.openxmlformats.org/officeDocument/2006/relationships/hyperlink" Target="https://ukc-word-edit.officeapps.live.com/we/wordeditorframe.aspx?ui=en-US&amp;rs=en-US&amp;wopisrc=https%3A%2F%2Ffuturegenerationswales.sharepoint.com%2Fsites%2FImplementationandImpact%2F_vti_bin%2Fwopi.ashx%2Ffiles%2Ff8cb9a7aba7b4e4ca9ad8a3748cac50e&amp;wdprevioussession=484f77b8%2Ddd6b%2Dee64%2D1c4e%2D0f218b959eb0&amp;wdenableroaming=1&amp;mscc=1&amp;hid=4565C4A1-E0F0-D000-DAC3-8ACF9D6660C5.0&amp;uih=sharepointcom&amp;wdlcid=en-US&amp;jsapi=1&amp;jsapiver=v2&amp;corrid=cf4dd99f-2939-3af0-6728-3ec743d9d0e3&amp;usid=cf4dd99f-2939-3af0-6728-3ec743d9d0e3&amp;newsession=1&amp;sftc=1&amp;uihit=docaspx&amp;muv=1&amp;ats=PairwiseBroker&amp;cac=1&amp;sams=1&amp;mtf=1&amp;sfp=1&amp;sdp=1&amp;hch=1&amp;hwfh=1&amp;dchat=1&amp;sc=%7B%22pmo%22%3A%22https%3A%2F%2Ffuturegenerationswales.sharepoint.com%22%2C%22pmshare%22%3Atrue%7D&amp;ctp=LeastProtected&amp;rct=Normal&amp;wdorigin=Other&amp;afdflight=94&amp;csiro=1&amp;instantedit=1&amp;wopicomplete=1&amp;wdredirectionreason=Unified_SingleFlush" TargetMode="External"/><Relationship Id="rId5" Type="http://schemas.openxmlformats.org/officeDocument/2006/relationships/numbering" Target="numbering.xml"/><Relationship Id="rId15" Type="http://schemas.openxmlformats.org/officeDocument/2006/relationships/hyperlink" Target="https://ukc-word-edit.officeapps.live.com/we/wordeditorframe.aspx?ui=en-US&amp;rs=en-US&amp;wopisrc=https%3A%2F%2Ffuturegenerationswales.sharepoint.com%2Fsites%2FImplementationandImpact%2F_vti_bin%2Fwopi.ashx%2Ffiles%2Ff8cb9a7aba7b4e4ca9ad8a3748cac50e&amp;wdprevioussession=484f77b8%2Ddd6b%2Dee64%2D1c4e%2D0f218b959eb0&amp;wdenableroaming=1&amp;mscc=1&amp;hid=4565C4A1-E0F0-D000-DAC3-8ACF9D6660C5.0&amp;uih=sharepointcom&amp;wdlcid=en-US&amp;jsapi=1&amp;jsapiver=v2&amp;corrid=cf4dd99f-2939-3af0-6728-3ec743d9d0e3&amp;usid=cf4dd99f-2939-3af0-6728-3ec743d9d0e3&amp;newsession=1&amp;sftc=1&amp;uihit=docaspx&amp;muv=1&amp;ats=PairwiseBroker&amp;cac=1&amp;sams=1&amp;mtf=1&amp;sfp=1&amp;sdp=1&amp;hch=1&amp;hwfh=1&amp;dchat=1&amp;sc=%7B%22pmo%22%3A%22https%3A%2F%2Ffuturegenerationswales.sharepoint.com%22%2C%22pmshare%22%3Atrue%7D&amp;ctp=LeastProtected&amp;rct=Normal&amp;wdorigin=Other&amp;afdflight=94&amp;csiro=1&amp;instantedit=1&amp;wopicomplete=1&amp;wdredirectionreason=Unified_SingleFlush" TargetMode="External"/><Relationship Id="rId23" Type="http://schemas.openxmlformats.org/officeDocument/2006/relationships/hyperlink" Target="https://www.audit.wales/sites/default/files/publications/No_time_to_lose_Lessons_from_our_work_under_the_Well-being_of_Future_Generations_Act.pdf" TargetMode="External"/><Relationship Id="rId28" Type="http://schemas.openxmlformats.org/officeDocument/2006/relationships/hyperlink" Target="https://ukc-word-edit.officeapps.live.com/we/wordeditorframe.aspx?ui=en-US&amp;rs=en-US&amp;wopisrc=https%3A%2F%2Ffuturegenerationswales.sharepoint.com%2Fsites%2FImplementationandImpact%2F_vti_bin%2Fwopi.ashx%2Ffiles%2Ff8cb9a7aba7b4e4ca9ad8a3748cac50e&amp;wdprevioussession=484f77b8%2Ddd6b%2Dee64%2D1c4e%2D0f218b959eb0&amp;wdenableroaming=1&amp;mscc=1&amp;hid=4565C4A1-E0F0-D000-DAC3-8ACF9D6660C5.0&amp;uih=sharepointcom&amp;wdlcid=en-US&amp;jsapi=1&amp;jsapiver=v2&amp;corrid=cf4dd99f-2939-3af0-6728-3ec743d9d0e3&amp;usid=cf4dd99f-2939-3af0-6728-3ec743d9d0e3&amp;newsession=1&amp;sftc=1&amp;uihit=docaspx&amp;muv=1&amp;ats=PairwiseBroker&amp;cac=1&amp;sams=1&amp;mtf=1&amp;sfp=1&amp;sdp=1&amp;hch=1&amp;hwfh=1&amp;dchat=1&amp;sc=%7B%22pmo%22%3A%22https%3A%2F%2Ffuturegenerationswales.sharepoint.com%22%2C%22pmshare%22%3Atrue%7D&amp;ctp=LeastProtected&amp;rct=Normal&amp;wdorigin=Other&amp;afdflight=94&amp;csiro=1&amp;instantedit=1&amp;wopicomplete=1&amp;wdredirectionreason=Unified_SingleFlush"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mh.bmj.com/content/45/3/247" TargetMode="External"/><Relationship Id="rId31" Type="http://schemas.openxmlformats.org/officeDocument/2006/relationships/hyperlink" Target="https://www.gov.wales/review-deliberative-engagement-climate-policy-development-summary-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kc-word-edit.officeapps.live.com/we/wordeditorframe.aspx?ui=en-US&amp;rs=en-US&amp;wopisrc=https%3A%2F%2Ffuturegenerationswales.sharepoint.com%2Fsites%2FImplementationandImpact%2F_vti_bin%2Fwopi.ashx%2Ffiles%2Ff8cb9a7aba7b4e4ca9ad8a3748cac50e&amp;wdprevioussession=484f77b8%2Ddd6b%2Dee64%2D1c4e%2D0f218b959eb0&amp;wdenableroaming=1&amp;mscc=1&amp;hid=4565C4A1-E0F0-D000-DAC3-8ACF9D6660C5.0&amp;uih=sharepointcom&amp;wdlcid=en-US&amp;jsapi=1&amp;jsapiver=v2&amp;corrid=cf4dd99f-2939-3af0-6728-3ec743d9d0e3&amp;usid=cf4dd99f-2939-3af0-6728-3ec743d9d0e3&amp;newsession=1&amp;sftc=1&amp;uihit=docaspx&amp;muv=1&amp;ats=PairwiseBroker&amp;cac=1&amp;sams=1&amp;mtf=1&amp;sfp=1&amp;sdp=1&amp;hch=1&amp;hwfh=1&amp;dchat=1&amp;sc=%7B%22pmo%22%3A%22https%3A%2F%2Ffuturegenerationswales.sharepoint.com%22%2C%22pmshare%22%3Atrue%7D&amp;ctp=LeastProtected&amp;rct=Normal&amp;wdorigin=Other&amp;afdflight=94&amp;csiro=1&amp;instantedit=1&amp;wopicomplete=1&amp;wdredirectionreason=Unified_SingleFlush" TargetMode="External"/><Relationship Id="rId22" Type="http://schemas.openxmlformats.org/officeDocument/2006/relationships/hyperlink" Target="https://www.iwa.wales/wp-content/media/IWA_Fostering-Democratic-Innovation-in-Wales.pdf" TargetMode="External"/><Relationship Id="rId27" Type="http://schemas.openxmlformats.org/officeDocument/2006/relationships/hyperlink" Target="https://www.omidaze.co.uk/the-talking-shop/" TargetMode="External"/><Relationship Id="rId30" Type="http://schemas.openxmlformats.org/officeDocument/2006/relationships/hyperlink" Target="https://ukc-word-edit.officeapps.live.com/we/wordeditorframe.aspx?ui=en-US&amp;rs=en-US&amp;wopisrc=https%3A%2F%2Ffuturegenerationswales.sharepoint.com%2Fsites%2FImplementationandImpact%2F_vti_bin%2Fwopi.ashx%2Ffiles%2Ff8cb9a7aba7b4e4ca9ad8a3748cac50e&amp;wdprevioussession=484f77b8%2Ddd6b%2Dee64%2D1c4e%2D0f218b959eb0&amp;wdenableroaming=1&amp;mscc=1&amp;hid=4565C4A1-E0F0-D000-DAC3-8ACF9D6660C5.0&amp;uih=sharepointcom&amp;wdlcid=en-US&amp;jsapi=1&amp;jsapiver=v2&amp;corrid=cf4dd99f-2939-3af0-6728-3ec743d9d0e3&amp;usid=cf4dd99f-2939-3af0-6728-3ec743d9d0e3&amp;newsession=1&amp;sftc=1&amp;uihit=docaspx&amp;muv=1&amp;ats=PairwiseBroker&amp;cac=1&amp;sams=1&amp;mtf=1&amp;sfp=1&amp;sdp=1&amp;hch=1&amp;hwfh=1&amp;dchat=1&amp;sc=%7B%22pmo%22%3A%22https%3A%2F%2Ffuturegenerationswales.sharepoint.com%22%2C%22pmshare%22%3Atrue%7D&amp;ctp=LeastProtected&amp;rct=Normal&amp;wdorigin=Other&amp;afdflight=94&amp;csiro=1&amp;instantedit=1&amp;wopicomplete=1&amp;wdredirectionreason=Unified_SingleFlush"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DD06E62B2C5447829E661491ABE219" ma:contentTypeVersion="14" ma:contentTypeDescription="Create a new document." ma:contentTypeScope="" ma:versionID="759eb51ed16dbd1aa67d975a8c2a1c53">
  <xsd:schema xmlns:xsd="http://www.w3.org/2001/XMLSchema" xmlns:xs="http://www.w3.org/2001/XMLSchema" xmlns:p="http://schemas.microsoft.com/office/2006/metadata/properties" xmlns:ns2="8d5ab4d5-496a-42d3-94d9-3fcffdf307b6" xmlns:ns3="ec48f4df-454a-42f4-a1ee-827a4b4664bb" targetNamespace="http://schemas.microsoft.com/office/2006/metadata/properties" ma:root="true" ma:fieldsID="ce2a439d1d6582b8e7c982f31ff68051" ns2:_="" ns3:_="">
    <xsd:import namespace="8d5ab4d5-496a-42d3-94d9-3fcffdf307b6"/>
    <xsd:import namespace="ec48f4df-454a-42f4-a1ee-827a4b4664b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5ab4d5-496a-42d3-94d9-3fcffdf307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50adb9f-7626-4437-891d-591a73cf1a84"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c48f4df-454a-42f4-a1ee-827a4b4664b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1fe4c0c-2044-4630-b6d7-709f31ceafc5}" ma:internalName="TaxCatchAll" ma:showField="CatchAllData" ma:web="ec48f4df-454a-42f4-a1ee-827a4b4664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d5ab4d5-496a-42d3-94d9-3fcffdf307b6">
      <Terms xmlns="http://schemas.microsoft.com/office/infopath/2007/PartnerControls"/>
    </lcf76f155ced4ddcb4097134ff3c332f>
    <TaxCatchAll xmlns="ec48f4df-454a-42f4-a1ee-827a4b4664b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2A90C-B51E-461E-AC6B-77D5A542E3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5ab4d5-496a-42d3-94d9-3fcffdf307b6"/>
    <ds:schemaRef ds:uri="ec48f4df-454a-42f4-a1ee-827a4b4664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235882-1689-4374-B974-019948CC4167}">
  <ds:schemaRefs>
    <ds:schemaRef ds:uri="http://schemas.microsoft.com/office/2006/metadata/properties"/>
    <ds:schemaRef ds:uri="http://schemas.microsoft.com/office/infopath/2007/PartnerControls"/>
    <ds:schemaRef ds:uri="8d5ab4d5-496a-42d3-94d9-3fcffdf307b6"/>
    <ds:schemaRef ds:uri="ec48f4df-454a-42f4-a1ee-827a4b4664bb"/>
  </ds:schemaRefs>
</ds:datastoreItem>
</file>

<file path=customXml/itemProps3.xml><?xml version="1.0" encoding="utf-8"?>
<ds:datastoreItem xmlns:ds="http://schemas.openxmlformats.org/officeDocument/2006/customXml" ds:itemID="{FE78699A-4FD5-4DD6-9CC1-9F24CFB23699}">
  <ds:schemaRefs>
    <ds:schemaRef ds:uri="http://schemas.microsoft.com/sharepoint/v3/contenttype/forms"/>
  </ds:schemaRefs>
</ds:datastoreItem>
</file>

<file path=customXml/itemProps4.xml><?xml version="1.0" encoding="utf-8"?>
<ds:datastoreItem xmlns:ds="http://schemas.openxmlformats.org/officeDocument/2006/customXml" ds:itemID="{E45A1945-5B59-4D07-8D55-DCF3E2989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2864</Words>
  <Characters>16325</Characters>
  <Application>Microsoft Office Word</Application>
  <DocSecurity>0</DocSecurity>
  <Lines>136</Lines>
  <Paragraphs>38</Paragraphs>
  <ScaleCrop>false</ScaleCrop>
  <Company/>
  <LinksUpToDate>false</LinksUpToDate>
  <CharactersWithSpaces>19151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Clubb</dc:creator>
  <cp:keywords/>
  <cp:lastModifiedBy>Mariyah Zaman</cp:lastModifiedBy>
  <cp:revision>20</cp:revision>
  <dcterms:created xsi:type="dcterms:W3CDTF">2025-09-11T14:19:00Z</dcterms:created>
  <dcterms:modified xsi:type="dcterms:W3CDTF">2025-12-08T10:36:00Z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0x01010098DD06E62B2C5447829E661491ABE219</vt:lpwstr>
  </property>
  <property fmtid="{D5CDD505-2E9C-101B-9397-08002B2CF9AE}" pid="3" name="MediaServiceImageTags">
    <vt:lpwstr/>
  </property>
</Properties>
</file>